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9B9" w:rsidRPr="00412955" w:rsidRDefault="00083839">
      <w:pPr>
        <w:spacing w:after="0"/>
        <w:ind w:left="120"/>
        <w:rPr>
          <w:lang w:val="ru-RU"/>
        </w:rPr>
      </w:pPr>
      <w:bookmarkStart w:id="0" w:name="block-32999782"/>
      <w:r>
        <w:rPr>
          <w:noProof/>
          <w:lang w:val="ru-RU" w:eastAsia="ru-RU"/>
        </w:rPr>
        <w:drawing>
          <wp:inline distT="0" distB="0" distL="0" distR="0">
            <wp:extent cx="5940425" cy="841176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411765"/>
                    </a:xfrm>
                    <a:prstGeom prst="rect">
                      <a:avLst/>
                    </a:prstGeom>
                    <a:noFill/>
                    <a:ln w="9525">
                      <a:noFill/>
                      <a:miter lim="800000"/>
                      <a:headEnd/>
                      <a:tailEnd/>
                    </a:ln>
                  </pic:spPr>
                </pic:pic>
              </a:graphicData>
            </a:graphic>
          </wp:inline>
        </w:drawing>
      </w:r>
    </w:p>
    <w:p w:rsidR="004629B9" w:rsidRPr="00412955" w:rsidRDefault="004629B9">
      <w:pPr>
        <w:rPr>
          <w:lang w:val="ru-RU"/>
        </w:rPr>
        <w:sectPr w:rsidR="004629B9" w:rsidRPr="00412955">
          <w:pgSz w:w="11906" w:h="16383"/>
          <w:pgMar w:top="1134" w:right="850" w:bottom="1134" w:left="1701" w:header="720" w:footer="720" w:gutter="0"/>
          <w:cols w:space="720"/>
        </w:sectPr>
      </w:pPr>
    </w:p>
    <w:p w:rsidR="004629B9" w:rsidRPr="00412955" w:rsidRDefault="00412955">
      <w:pPr>
        <w:spacing w:after="0"/>
        <w:ind w:firstLine="600"/>
        <w:rPr>
          <w:lang w:val="ru-RU"/>
        </w:rPr>
      </w:pPr>
      <w:bookmarkStart w:id="1" w:name="_Toc118729915"/>
      <w:bookmarkStart w:id="2" w:name="block-32999783"/>
      <w:bookmarkEnd w:id="0"/>
      <w:bookmarkEnd w:id="1"/>
      <w:r w:rsidRPr="00412955">
        <w:rPr>
          <w:rFonts w:ascii="Times New Roman" w:hAnsi="Times New Roman"/>
          <w:b/>
          <w:color w:val="000000"/>
          <w:sz w:val="28"/>
          <w:lang w:val="ru-RU"/>
        </w:rPr>
        <w:lastRenderedPageBreak/>
        <w:t>ПОЯСНИТЕЛЬНАЯ ЗАПИСКА</w:t>
      </w:r>
    </w:p>
    <w:p w:rsidR="004629B9" w:rsidRPr="00083839" w:rsidRDefault="00412955">
      <w:pPr>
        <w:spacing w:after="0"/>
        <w:ind w:firstLine="600"/>
        <w:jc w:val="both"/>
        <w:rPr>
          <w:lang w:val="ru-RU"/>
        </w:rPr>
      </w:pPr>
      <w:proofErr w:type="gramStart"/>
      <w:r w:rsidRPr="00412955">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412955">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sidRPr="00083839">
        <w:rPr>
          <w:rFonts w:ascii="Times New Roman" w:hAnsi="Times New Roman"/>
          <w:color w:val="000000"/>
          <w:sz w:val="28"/>
          <w:lang w:val="ru-RU"/>
        </w:rPr>
        <w:t>2015 № 996 - р.).</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412955">
        <w:rPr>
          <w:rFonts w:ascii="Times New Roman" w:hAnsi="Times New Roman"/>
          <w:color w:val="000000"/>
          <w:sz w:val="28"/>
          <w:lang w:val="ru-RU"/>
        </w:rPr>
        <w:t>развития</w:t>
      </w:r>
      <w:proofErr w:type="gramEnd"/>
      <w:r w:rsidRPr="00412955">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412955">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412955">
        <w:rPr>
          <w:rFonts w:ascii="Times New Roman" w:hAnsi="Times New Roman"/>
          <w:color w:val="000000"/>
          <w:sz w:val="28"/>
          <w:lang w:val="ru-RU"/>
        </w:rPr>
        <w:t>содержания</w:t>
      </w:r>
      <w:proofErr w:type="gramEnd"/>
      <w:r w:rsidRPr="00412955">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412955">
        <w:rPr>
          <w:rFonts w:ascii="Times New Roman" w:hAnsi="Times New Roman"/>
          <w:color w:val="000000"/>
          <w:sz w:val="28"/>
          <w:lang w:val="ru-RU"/>
        </w:rPr>
        <w:t>фактологические</w:t>
      </w:r>
      <w:proofErr w:type="spellEnd"/>
      <w:r w:rsidRPr="00412955">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412955">
        <w:rPr>
          <w:rFonts w:ascii="Times New Roman" w:hAnsi="Times New Roman"/>
          <w:color w:val="000000"/>
          <w:sz w:val="28"/>
          <w:lang w:val="ru-RU"/>
        </w:rPr>
        <w:t>обучающимся</w:t>
      </w:r>
      <w:proofErr w:type="gramEnd"/>
      <w:r w:rsidRPr="00412955">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412955">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412955">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412955">
        <w:rPr>
          <w:rFonts w:ascii="Times New Roman" w:hAnsi="Times New Roman"/>
          <w:color w:val="000000"/>
          <w:sz w:val="28"/>
          <w:lang w:val="ru-RU"/>
        </w:rPr>
        <w:t xml:space="preserve"> </w:t>
      </w:r>
      <w:proofErr w:type="gramStart"/>
      <w:r w:rsidRPr="00412955">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412955">
        <w:rPr>
          <w:rFonts w:ascii="Times New Roman" w:hAnsi="Times New Roman"/>
          <w:color w:val="000000"/>
          <w:sz w:val="28"/>
          <w:lang w:val="ru-RU"/>
        </w:rPr>
        <w:t xml:space="preserve"> энергетических ресурсов, сырья, создания новых технологий и материалов.</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В плане решения задач воспитания, развития и </w:t>
      </w:r>
      <w:proofErr w:type="gramStart"/>
      <w:r w:rsidRPr="00412955">
        <w:rPr>
          <w:rFonts w:ascii="Times New Roman" w:hAnsi="Times New Roman"/>
          <w:color w:val="000000"/>
          <w:sz w:val="28"/>
          <w:lang w:val="ru-RU"/>
        </w:rPr>
        <w:t>социализации</w:t>
      </w:r>
      <w:proofErr w:type="gramEnd"/>
      <w:r w:rsidRPr="00412955">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В практике преподавания </w:t>
      </w:r>
      <w:proofErr w:type="gramStart"/>
      <w:r w:rsidRPr="00412955">
        <w:rPr>
          <w:rFonts w:ascii="Times New Roman" w:hAnsi="Times New Roman"/>
          <w:color w:val="000000"/>
          <w:sz w:val="28"/>
          <w:lang w:val="ru-RU"/>
        </w:rPr>
        <w:t>химии</w:t>
      </w:r>
      <w:proofErr w:type="gramEnd"/>
      <w:r w:rsidRPr="00412955">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412955">
        <w:rPr>
          <w:rFonts w:ascii="Calibri" w:hAnsi="Calibri"/>
          <w:color w:val="000000"/>
          <w:sz w:val="28"/>
          <w:lang w:val="ru-RU"/>
        </w:rPr>
        <w:t>–</w:t>
      </w:r>
      <w:r w:rsidRPr="00412955">
        <w:rPr>
          <w:rFonts w:ascii="Times New Roman" w:hAnsi="Times New Roman"/>
          <w:color w:val="000000"/>
          <w:sz w:val="28"/>
          <w:lang w:val="ru-RU"/>
        </w:rPr>
        <w:t xml:space="preserve">11 </w:t>
      </w:r>
      <w:proofErr w:type="spellStart"/>
      <w:r w:rsidRPr="00412955">
        <w:rPr>
          <w:rFonts w:ascii="Times New Roman" w:hAnsi="Times New Roman"/>
          <w:color w:val="000000"/>
          <w:sz w:val="28"/>
          <w:lang w:val="ru-RU"/>
        </w:rPr>
        <w:t>кл</w:t>
      </w:r>
      <w:proofErr w:type="spellEnd"/>
      <w:r w:rsidRPr="00412955">
        <w:rPr>
          <w:rFonts w:ascii="Times New Roman" w:hAnsi="Times New Roman"/>
          <w:color w:val="000000"/>
          <w:sz w:val="28"/>
          <w:lang w:val="ru-RU"/>
        </w:rPr>
        <w:t>.) являются:</w:t>
      </w:r>
    </w:p>
    <w:p w:rsidR="004629B9" w:rsidRPr="00412955" w:rsidRDefault="00412955">
      <w:pPr>
        <w:numPr>
          <w:ilvl w:val="0"/>
          <w:numId w:val="1"/>
        </w:numPr>
        <w:spacing w:after="0" w:line="264" w:lineRule="auto"/>
        <w:jc w:val="both"/>
        <w:rPr>
          <w:lang w:val="ru-RU"/>
        </w:rPr>
      </w:pPr>
      <w:r w:rsidRPr="00412955">
        <w:rPr>
          <w:rFonts w:ascii="Times New Roman" w:hAnsi="Times New Roman"/>
          <w:color w:val="000000"/>
          <w:sz w:val="28"/>
          <w:lang w:val="ru-RU"/>
        </w:rPr>
        <w:t xml:space="preserve">формирование системы химических знаний как важнейшей составляющей </w:t>
      </w:r>
      <w:proofErr w:type="spellStart"/>
      <w:proofErr w:type="gramStart"/>
      <w:r w:rsidRPr="00412955">
        <w:rPr>
          <w:rFonts w:ascii="Times New Roman" w:hAnsi="Times New Roman"/>
          <w:color w:val="000000"/>
          <w:sz w:val="28"/>
          <w:lang w:val="ru-RU"/>
        </w:rPr>
        <w:t>естественно-научной</w:t>
      </w:r>
      <w:proofErr w:type="spellEnd"/>
      <w:proofErr w:type="gramEnd"/>
      <w:r w:rsidRPr="00412955">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4629B9" w:rsidRPr="00412955" w:rsidRDefault="00412955">
      <w:pPr>
        <w:numPr>
          <w:ilvl w:val="0"/>
          <w:numId w:val="1"/>
        </w:numPr>
        <w:spacing w:after="0" w:line="264" w:lineRule="auto"/>
        <w:jc w:val="both"/>
        <w:rPr>
          <w:lang w:val="ru-RU"/>
        </w:rPr>
      </w:pPr>
      <w:r w:rsidRPr="00412955">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4629B9" w:rsidRPr="00412955" w:rsidRDefault="00412955">
      <w:pPr>
        <w:numPr>
          <w:ilvl w:val="0"/>
          <w:numId w:val="1"/>
        </w:numPr>
        <w:spacing w:after="0" w:line="264" w:lineRule="auto"/>
        <w:jc w:val="both"/>
        <w:rPr>
          <w:lang w:val="ru-RU"/>
        </w:rPr>
      </w:pPr>
      <w:r w:rsidRPr="00412955">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формирование и развитие у </w:t>
      </w:r>
      <w:proofErr w:type="gramStart"/>
      <w:r w:rsidRPr="00412955">
        <w:rPr>
          <w:rFonts w:ascii="Times New Roman" w:hAnsi="Times New Roman"/>
          <w:color w:val="000000"/>
          <w:sz w:val="28"/>
          <w:lang w:val="ru-RU"/>
        </w:rPr>
        <w:t>обучающихся</w:t>
      </w:r>
      <w:proofErr w:type="gramEnd"/>
      <w:r w:rsidRPr="00412955">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spellStart"/>
      <w:proofErr w:type="gramStart"/>
      <w:r w:rsidRPr="00412955">
        <w:rPr>
          <w:rFonts w:ascii="Times New Roman" w:hAnsi="Times New Roman"/>
          <w:color w:val="000000"/>
          <w:sz w:val="28"/>
          <w:lang w:val="ru-RU"/>
        </w:rPr>
        <w:t>Естественно-научные</w:t>
      </w:r>
      <w:proofErr w:type="spellEnd"/>
      <w:proofErr w:type="gramEnd"/>
      <w:r w:rsidRPr="00412955">
        <w:rPr>
          <w:rFonts w:ascii="Times New Roman" w:hAnsi="Times New Roman"/>
          <w:color w:val="000000"/>
          <w:sz w:val="28"/>
          <w:lang w:val="ru-RU"/>
        </w:rPr>
        <w:t xml:space="preserve"> предметы».</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4629B9" w:rsidRPr="00412955" w:rsidRDefault="004629B9">
      <w:pPr>
        <w:rPr>
          <w:lang w:val="ru-RU"/>
        </w:rPr>
        <w:sectPr w:rsidR="004629B9" w:rsidRPr="00412955">
          <w:pgSz w:w="11906" w:h="16383"/>
          <w:pgMar w:top="1134" w:right="850" w:bottom="1134" w:left="1701" w:header="720" w:footer="720" w:gutter="0"/>
          <w:cols w:space="720"/>
        </w:sectPr>
      </w:pPr>
    </w:p>
    <w:p w:rsidR="004629B9" w:rsidRPr="00412955" w:rsidRDefault="00412955">
      <w:pPr>
        <w:spacing w:after="0" w:line="264" w:lineRule="auto"/>
        <w:ind w:left="120"/>
        <w:jc w:val="both"/>
        <w:rPr>
          <w:lang w:val="ru-RU"/>
        </w:rPr>
      </w:pPr>
      <w:bookmarkStart w:id="3" w:name="block-32999784"/>
      <w:bookmarkEnd w:id="2"/>
      <w:r w:rsidRPr="00412955">
        <w:rPr>
          <w:rFonts w:ascii="Times New Roman" w:hAnsi="Times New Roman"/>
          <w:b/>
          <w:color w:val="000000"/>
          <w:sz w:val="28"/>
          <w:lang w:val="ru-RU"/>
        </w:rPr>
        <w:lastRenderedPageBreak/>
        <w:t>СОДЕРЖАНИЕ ОБУЧЕНИЯ</w:t>
      </w:r>
    </w:p>
    <w:p w:rsidR="004629B9" w:rsidRPr="00412955" w:rsidRDefault="004629B9">
      <w:pPr>
        <w:spacing w:after="0" w:line="264" w:lineRule="auto"/>
        <w:ind w:left="120"/>
        <w:jc w:val="both"/>
        <w:rPr>
          <w:lang w:val="ru-RU"/>
        </w:rPr>
      </w:pPr>
    </w:p>
    <w:p w:rsidR="004629B9" w:rsidRPr="00412955" w:rsidRDefault="00412955">
      <w:pPr>
        <w:spacing w:after="0" w:line="264" w:lineRule="auto"/>
        <w:ind w:left="120"/>
        <w:jc w:val="both"/>
        <w:rPr>
          <w:lang w:val="ru-RU"/>
        </w:rPr>
      </w:pPr>
      <w:r w:rsidRPr="00412955">
        <w:rPr>
          <w:rFonts w:ascii="Times New Roman" w:hAnsi="Times New Roman"/>
          <w:b/>
          <w:color w:val="000000"/>
          <w:sz w:val="28"/>
          <w:lang w:val="ru-RU"/>
        </w:rPr>
        <w:t>10 КЛАСС</w:t>
      </w:r>
      <w:r w:rsidRPr="00412955">
        <w:rPr>
          <w:rFonts w:ascii="Times New Roman" w:hAnsi="Times New Roman"/>
          <w:color w:val="000000"/>
          <w:sz w:val="28"/>
          <w:lang w:val="ru-RU"/>
        </w:rPr>
        <w:t xml:space="preserve"> </w:t>
      </w:r>
    </w:p>
    <w:p w:rsidR="004629B9" w:rsidRPr="00412955" w:rsidRDefault="004629B9">
      <w:pPr>
        <w:spacing w:after="0" w:line="264" w:lineRule="auto"/>
        <w:ind w:left="120"/>
        <w:jc w:val="both"/>
        <w:rPr>
          <w:lang w:val="ru-RU"/>
        </w:rPr>
      </w:pPr>
    </w:p>
    <w:p w:rsidR="004629B9" w:rsidRPr="00412955" w:rsidRDefault="00412955">
      <w:pPr>
        <w:spacing w:after="0" w:line="264" w:lineRule="auto"/>
        <w:ind w:left="120"/>
        <w:jc w:val="both"/>
        <w:rPr>
          <w:lang w:val="ru-RU"/>
        </w:rPr>
      </w:pPr>
      <w:r w:rsidRPr="00412955">
        <w:rPr>
          <w:rFonts w:ascii="Times New Roman" w:hAnsi="Times New Roman"/>
          <w:b/>
          <w:color w:val="000000"/>
          <w:sz w:val="28"/>
          <w:lang w:val="ru-RU"/>
        </w:rPr>
        <w:t>ОРГАНИЧЕСКАЯ ХИМИЯ</w:t>
      </w:r>
    </w:p>
    <w:p w:rsidR="004629B9" w:rsidRPr="00412955" w:rsidRDefault="004629B9">
      <w:pPr>
        <w:spacing w:after="0" w:line="264" w:lineRule="auto"/>
        <w:ind w:left="120"/>
        <w:jc w:val="both"/>
        <w:rPr>
          <w:lang w:val="ru-RU"/>
        </w:rPr>
      </w:pP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Теоретические основы органической химии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412955">
        <w:rPr>
          <w:rFonts w:ascii="Times New Roman" w:hAnsi="Times New Roman"/>
          <w:color w:val="000000"/>
          <w:sz w:val="28"/>
          <w:lang w:val="ru-RU"/>
        </w:rPr>
        <w:t>ств пр</w:t>
      </w:r>
      <w:proofErr w:type="gramEnd"/>
      <w:r w:rsidRPr="00412955">
        <w:rPr>
          <w:rFonts w:ascii="Times New Roman" w:hAnsi="Times New Roman"/>
          <w:color w:val="000000"/>
          <w:sz w:val="28"/>
          <w:lang w:val="ru-RU"/>
        </w:rPr>
        <w:t>и нагревании (плавление, обугливание и горение).</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Углеводороды</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Алканы</w:t>
      </w:r>
      <w:proofErr w:type="spellEnd"/>
      <w:r w:rsidRPr="00412955">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412955">
        <w:rPr>
          <w:rFonts w:ascii="Times New Roman" w:hAnsi="Times New Roman"/>
          <w:color w:val="000000"/>
          <w:sz w:val="28"/>
          <w:lang w:val="ru-RU"/>
        </w:rPr>
        <w:t>алканов</w:t>
      </w:r>
      <w:proofErr w:type="spellEnd"/>
      <w:r w:rsidRPr="00412955">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Алкены</w:t>
      </w:r>
      <w:proofErr w:type="spellEnd"/>
      <w:r w:rsidRPr="00412955">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412955">
        <w:rPr>
          <w:rFonts w:ascii="Times New Roman" w:hAnsi="Times New Roman"/>
          <w:color w:val="000000"/>
          <w:sz w:val="28"/>
          <w:lang w:val="ru-RU"/>
        </w:rPr>
        <w:t>алкенов</w:t>
      </w:r>
      <w:proofErr w:type="spellEnd"/>
      <w:r w:rsidRPr="00412955">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Алкадиены</w:t>
      </w:r>
      <w:proofErr w:type="spellEnd"/>
      <w:r w:rsidRPr="00412955">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Алкины</w:t>
      </w:r>
      <w:proofErr w:type="spellEnd"/>
      <w:r w:rsidRPr="00412955">
        <w:rPr>
          <w:rFonts w:ascii="Times New Roman" w:hAnsi="Times New Roman"/>
          <w:color w:val="000000"/>
          <w:sz w:val="28"/>
          <w:lang w:val="ru-RU"/>
        </w:rPr>
        <w:t xml:space="preserve">: состав и особенности строения, гомологический ряд. </w:t>
      </w:r>
      <w:proofErr w:type="gramStart"/>
      <w:r w:rsidRPr="00412955">
        <w:rPr>
          <w:rFonts w:ascii="Times New Roman" w:hAnsi="Times New Roman"/>
          <w:color w:val="000000"/>
          <w:sz w:val="28"/>
          <w:lang w:val="ru-RU"/>
        </w:rPr>
        <w:t xml:space="preserve">Ацетилен – простейший представитель </w:t>
      </w:r>
      <w:proofErr w:type="spellStart"/>
      <w:r w:rsidRPr="00412955">
        <w:rPr>
          <w:rFonts w:ascii="Times New Roman" w:hAnsi="Times New Roman"/>
          <w:color w:val="000000"/>
          <w:sz w:val="28"/>
          <w:lang w:val="ru-RU"/>
        </w:rPr>
        <w:t>алкинов</w:t>
      </w:r>
      <w:proofErr w:type="spellEnd"/>
      <w:r w:rsidRPr="00412955">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412955">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412955">
        <w:rPr>
          <w:rFonts w:ascii="Times New Roman" w:hAnsi="Times New Roman"/>
          <w:color w:val="000000"/>
          <w:sz w:val="28"/>
          <w:lang w:val="ru-RU"/>
        </w:rPr>
        <w:t xml:space="preserve"> Токсичность </w:t>
      </w:r>
      <w:proofErr w:type="spellStart"/>
      <w:r w:rsidRPr="00412955">
        <w:rPr>
          <w:rFonts w:ascii="Times New Roman" w:hAnsi="Times New Roman"/>
          <w:color w:val="000000"/>
          <w:sz w:val="28"/>
          <w:lang w:val="ru-RU"/>
        </w:rPr>
        <w:lastRenderedPageBreak/>
        <w:t>аренов</w:t>
      </w:r>
      <w:proofErr w:type="spellEnd"/>
      <w:r w:rsidRPr="00412955">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412955">
        <w:rPr>
          <w:rFonts w:ascii="Times New Roman" w:hAnsi="Times New Roman"/>
          <w:color w:val="000000"/>
          <w:sz w:val="28"/>
          <w:u w:val="single"/>
          <w:lang w:val="ru-RU"/>
        </w:rPr>
        <w:t>практической работы</w:t>
      </w:r>
      <w:r w:rsidRPr="00412955">
        <w:rPr>
          <w:rFonts w:ascii="Times New Roman" w:hAnsi="Times New Roman"/>
          <w:color w:val="000000"/>
          <w:sz w:val="28"/>
          <w:lang w:val="ru-RU"/>
        </w:rPr>
        <w:t xml:space="preserve">: получение этилена и изучение его свойств.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Расчётные задачи.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412955">
        <w:rPr>
          <w:rFonts w:ascii="Times New Roman" w:hAnsi="Times New Roman"/>
          <w:color w:val="000000"/>
          <w:sz w:val="28"/>
          <w:lang w:val="ru-RU"/>
        </w:rPr>
        <w:t>известным</w:t>
      </w:r>
      <w:proofErr w:type="gramEnd"/>
      <w:r w:rsidRPr="00412955">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Кислородсодержащие органические соединения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412955">
        <w:rPr>
          <w:rFonts w:ascii="Times New Roman" w:hAnsi="Times New Roman"/>
          <w:color w:val="000000"/>
          <w:sz w:val="28"/>
          <w:lang w:val="ru-RU"/>
        </w:rPr>
        <w:t>галогеноводородами</w:t>
      </w:r>
      <w:proofErr w:type="spellEnd"/>
      <w:r w:rsidRPr="00412955">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Альдегиды и </w:t>
      </w:r>
      <w:r w:rsidRPr="00412955">
        <w:rPr>
          <w:rFonts w:ascii="Times New Roman" w:hAnsi="Times New Roman"/>
          <w:i/>
          <w:color w:val="000000"/>
          <w:sz w:val="28"/>
          <w:lang w:val="ru-RU"/>
        </w:rPr>
        <w:t>кетоны</w:t>
      </w:r>
      <w:r w:rsidRPr="00412955">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4629B9" w:rsidRPr="00DA3ED2"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Углеводы: состав, классификация углеводов (мон</w:t>
      </w:r>
      <w:proofErr w:type="gramStart"/>
      <w:r w:rsidRPr="00412955">
        <w:rPr>
          <w:rFonts w:ascii="Times New Roman" w:hAnsi="Times New Roman"/>
          <w:color w:val="000000"/>
          <w:sz w:val="28"/>
          <w:lang w:val="ru-RU"/>
        </w:rPr>
        <w:t>о-</w:t>
      </w:r>
      <w:proofErr w:type="gramEnd"/>
      <w:r w:rsidRPr="00412955">
        <w:rPr>
          <w:rFonts w:ascii="Times New Roman" w:hAnsi="Times New Roman"/>
          <w:color w:val="000000"/>
          <w:sz w:val="28"/>
          <w:lang w:val="ru-RU"/>
        </w:rPr>
        <w:t xml:space="preserve">, </w:t>
      </w:r>
      <w:proofErr w:type="spellStart"/>
      <w:r w:rsidRPr="00412955">
        <w:rPr>
          <w:rFonts w:ascii="Times New Roman" w:hAnsi="Times New Roman"/>
          <w:color w:val="000000"/>
          <w:sz w:val="28"/>
          <w:lang w:val="ru-RU"/>
        </w:rPr>
        <w:t>ди</w:t>
      </w:r>
      <w:proofErr w:type="spellEnd"/>
      <w:r w:rsidRPr="00412955">
        <w:rPr>
          <w:rFonts w:ascii="Times New Roman" w:hAnsi="Times New Roman"/>
          <w:color w:val="000000"/>
          <w:sz w:val="28"/>
          <w:lang w:val="ru-RU"/>
        </w:rPr>
        <w:t xml:space="preserve">- и полисахариды). Глюкоза – простейший моносахарид: особенности строения молекулы, физические и химические свойства (взаимодействие с </w:t>
      </w:r>
      <w:proofErr w:type="spellStart"/>
      <w:r w:rsidRPr="00412955">
        <w:rPr>
          <w:rFonts w:ascii="Times New Roman" w:hAnsi="Times New Roman"/>
          <w:color w:val="000000"/>
          <w:sz w:val="28"/>
          <w:lang w:val="ru-RU"/>
        </w:rPr>
        <w:t>гидроксидом</w:t>
      </w:r>
      <w:proofErr w:type="spellEnd"/>
      <w:r w:rsidRPr="00412955">
        <w:rPr>
          <w:rFonts w:ascii="Times New Roman" w:hAnsi="Times New Roman"/>
          <w:color w:val="000000"/>
          <w:sz w:val="28"/>
          <w:lang w:val="ru-RU"/>
        </w:rPr>
        <w:t xml:space="preserve"> меди(</w:t>
      </w:r>
      <w:r>
        <w:rPr>
          <w:rFonts w:ascii="Times New Roman" w:hAnsi="Times New Roman"/>
          <w:color w:val="000000"/>
          <w:sz w:val="28"/>
        </w:rPr>
        <w:t>II</w:t>
      </w:r>
      <w:r w:rsidRPr="00412955">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412955">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w:t>
      </w:r>
      <w:r w:rsidRPr="00DA3ED2">
        <w:rPr>
          <w:rFonts w:ascii="Times New Roman" w:hAnsi="Times New Roman"/>
          <w:color w:val="000000"/>
          <w:sz w:val="28"/>
          <w:lang w:val="ru-RU"/>
        </w:rPr>
        <w:t xml:space="preserve">Фотосинтез. Фруктоза как изомер глюкозы.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412955">
        <w:rPr>
          <w:rFonts w:ascii="Times New Roman" w:hAnsi="Times New Roman"/>
          <w:color w:val="000000"/>
          <w:sz w:val="28"/>
          <w:lang w:val="ru-RU"/>
        </w:rPr>
        <w:t>иодом</w:t>
      </w:r>
      <w:proofErr w:type="spellEnd"/>
      <w:r w:rsidRPr="00412955">
        <w:rPr>
          <w:rFonts w:ascii="Times New Roman" w:hAnsi="Times New Roman"/>
          <w:color w:val="000000"/>
          <w:sz w:val="28"/>
          <w:lang w:val="ru-RU"/>
        </w:rPr>
        <w:t>).</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412955">
        <w:rPr>
          <w:rFonts w:ascii="Times New Roman" w:hAnsi="Times New Roman"/>
          <w:color w:val="000000"/>
          <w:sz w:val="28"/>
          <w:lang w:val="ru-RU"/>
        </w:rPr>
        <w:t xml:space="preserve">)), многоатомных спиртов (взаимодействие глицерина с </w:t>
      </w:r>
      <w:proofErr w:type="spellStart"/>
      <w:r w:rsidRPr="00412955">
        <w:rPr>
          <w:rFonts w:ascii="Times New Roman" w:hAnsi="Times New Roman"/>
          <w:color w:val="000000"/>
          <w:sz w:val="28"/>
          <w:lang w:val="ru-RU"/>
        </w:rPr>
        <w:t>гидроксидом</w:t>
      </w:r>
      <w:proofErr w:type="spellEnd"/>
      <w:r w:rsidRPr="00412955">
        <w:rPr>
          <w:rFonts w:ascii="Times New Roman" w:hAnsi="Times New Roman"/>
          <w:color w:val="000000"/>
          <w:sz w:val="28"/>
          <w:lang w:val="ru-RU"/>
        </w:rPr>
        <w:t xml:space="preserve"> меди(</w:t>
      </w:r>
      <w:r>
        <w:rPr>
          <w:rFonts w:ascii="Times New Roman" w:hAnsi="Times New Roman"/>
          <w:color w:val="000000"/>
          <w:sz w:val="28"/>
        </w:rPr>
        <w:t>II</w:t>
      </w:r>
      <w:r w:rsidRPr="00412955">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412955">
        <w:rPr>
          <w:rFonts w:ascii="Times New Roman" w:hAnsi="Times New Roman"/>
          <w:color w:val="000000"/>
          <w:sz w:val="28"/>
          <w:lang w:val="ru-RU"/>
        </w:rPr>
        <w:t xml:space="preserve">) и </w:t>
      </w:r>
      <w:proofErr w:type="spellStart"/>
      <w:r w:rsidRPr="00412955">
        <w:rPr>
          <w:rFonts w:ascii="Times New Roman" w:hAnsi="Times New Roman"/>
          <w:color w:val="000000"/>
          <w:sz w:val="28"/>
          <w:lang w:val="ru-RU"/>
        </w:rPr>
        <w:t>гидроксидом</w:t>
      </w:r>
      <w:proofErr w:type="spellEnd"/>
      <w:r w:rsidRPr="00412955">
        <w:rPr>
          <w:rFonts w:ascii="Times New Roman" w:hAnsi="Times New Roman"/>
          <w:color w:val="000000"/>
          <w:sz w:val="28"/>
          <w:lang w:val="ru-RU"/>
        </w:rPr>
        <w:t xml:space="preserve"> меди(</w:t>
      </w:r>
      <w:r>
        <w:rPr>
          <w:rFonts w:ascii="Times New Roman" w:hAnsi="Times New Roman"/>
          <w:color w:val="000000"/>
          <w:sz w:val="28"/>
        </w:rPr>
        <w:t>II</w:t>
      </w:r>
      <w:r w:rsidRPr="00412955">
        <w:rPr>
          <w:rFonts w:ascii="Times New Roman" w:hAnsi="Times New Roman"/>
          <w:color w:val="000000"/>
          <w:sz w:val="28"/>
          <w:lang w:val="ru-RU"/>
        </w:rPr>
        <w:t xml:space="preserve">), взаимодействие крахмала с </w:t>
      </w:r>
      <w:proofErr w:type="spellStart"/>
      <w:r w:rsidRPr="00412955">
        <w:rPr>
          <w:rFonts w:ascii="Times New Roman" w:hAnsi="Times New Roman"/>
          <w:color w:val="000000"/>
          <w:sz w:val="28"/>
          <w:lang w:val="ru-RU"/>
        </w:rPr>
        <w:t>иодом</w:t>
      </w:r>
      <w:proofErr w:type="spellEnd"/>
      <w:r w:rsidRPr="00412955">
        <w:rPr>
          <w:rFonts w:ascii="Times New Roman" w:hAnsi="Times New Roman"/>
          <w:color w:val="000000"/>
          <w:sz w:val="28"/>
          <w:lang w:val="ru-RU"/>
        </w:rPr>
        <w:t>), проведение практической работы: свойства раствора уксусной кислоты.</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Расчётные задачи.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412955">
        <w:rPr>
          <w:rFonts w:ascii="Times New Roman" w:hAnsi="Times New Roman"/>
          <w:color w:val="000000"/>
          <w:sz w:val="28"/>
          <w:lang w:val="ru-RU"/>
        </w:rPr>
        <w:t>известным</w:t>
      </w:r>
      <w:proofErr w:type="gramEnd"/>
      <w:r w:rsidRPr="00412955">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Азотсодержащие органические соединения.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Аминокислоты как </w:t>
      </w:r>
      <w:proofErr w:type="spellStart"/>
      <w:r w:rsidRPr="00412955">
        <w:rPr>
          <w:rFonts w:ascii="Times New Roman" w:hAnsi="Times New Roman"/>
          <w:color w:val="000000"/>
          <w:sz w:val="28"/>
          <w:lang w:val="ru-RU"/>
        </w:rPr>
        <w:t>амфотерные</w:t>
      </w:r>
      <w:proofErr w:type="spellEnd"/>
      <w:r w:rsidRPr="00412955">
        <w:rPr>
          <w:rFonts w:ascii="Times New Roman" w:hAnsi="Times New Roman"/>
          <w:color w:val="000000"/>
          <w:sz w:val="28"/>
          <w:lang w:val="ru-RU"/>
        </w:rPr>
        <w:t xml:space="preserve"> органические соединения. Физические и химические свойства аминокислот (на примере глицина). Биологическое значение аминокислот. Пептиды.</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Высокомолекулярные соединения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Межпредметные</w:t>
      </w:r>
      <w:proofErr w:type="spellEnd"/>
      <w:r w:rsidRPr="00412955">
        <w:rPr>
          <w:rFonts w:ascii="Times New Roman" w:hAnsi="Times New Roman"/>
          <w:color w:val="000000"/>
          <w:sz w:val="28"/>
          <w:lang w:val="ru-RU"/>
        </w:rPr>
        <w:t xml:space="preserve"> связи.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 xml:space="preserve">Реализация </w:t>
      </w:r>
      <w:proofErr w:type="spellStart"/>
      <w:r w:rsidRPr="00412955">
        <w:rPr>
          <w:rFonts w:ascii="Times New Roman" w:hAnsi="Times New Roman"/>
          <w:color w:val="000000"/>
          <w:sz w:val="28"/>
          <w:lang w:val="ru-RU"/>
        </w:rPr>
        <w:t>межпредметных</w:t>
      </w:r>
      <w:proofErr w:type="spellEnd"/>
      <w:r w:rsidRPr="00412955">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spellStart"/>
      <w:proofErr w:type="gramStart"/>
      <w:r w:rsidRPr="00412955">
        <w:rPr>
          <w:rFonts w:ascii="Times New Roman" w:hAnsi="Times New Roman"/>
          <w:color w:val="000000"/>
          <w:sz w:val="28"/>
          <w:lang w:val="ru-RU"/>
        </w:rPr>
        <w:t>естественно-научных</w:t>
      </w:r>
      <w:proofErr w:type="spellEnd"/>
      <w:proofErr w:type="gramEnd"/>
      <w:r w:rsidRPr="00412955">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412955">
        <w:rPr>
          <w:rFonts w:ascii="Times New Roman" w:hAnsi="Times New Roman"/>
          <w:color w:val="000000"/>
          <w:sz w:val="28"/>
          <w:lang w:val="ru-RU"/>
        </w:rPr>
        <w:t>естественно-научного</w:t>
      </w:r>
      <w:proofErr w:type="spellEnd"/>
      <w:r w:rsidRPr="00412955">
        <w:rPr>
          <w:rFonts w:ascii="Times New Roman" w:hAnsi="Times New Roman"/>
          <w:color w:val="000000"/>
          <w:sz w:val="28"/>
          <w:lang w:val="ru-RU"/>
        </w:rPr>
        <w:t xml:space="preserve"> цикла.</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 xml:space="preserve">Общие </w:t>
      </w:r>
      <w:proofErr w:type="spellStart"/>
      <w:r w:rsidRPr="00412955">
        <w:rPr>
          <w:rFonts w:ascii="Times New Roman" w:hAnsi="Times New Roman"/>
          <w:color w:val="000000"/>
          <w:sz w:val="28"/>
          <w:lang w:val="ru-RU"/>
        </w:rPr>
        <w:t>естественно-научные</w:t>
      </w:r>
      <w:proofErr w:type="spellEnd"/>
      <w:r w:rsidRPr="00412955">
        <w:rPr>
          <w:rFonts w:ascii="Times New Roman" w:hAnsi="Times New Roman"/>
          <w:color w:val="000000"/>
          <w:sz w:val="28"/>
          <w:lang w:val="ru-RU"/>
        </w:rPr>
        <w:t xml:space="preserve">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География: минералы, горные породы, полезные ископаемые, топливо, ресурсы.</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4629B9" w:rsidRPr="00412955" w:rsidRDefault="004629B9">
      <w:pPr>
        <w:spacing w:after="0" w:line="264" w:lineRule="auto"/>
        <w:ind w:left="120"/>
        <w:jc w:val="both"/>
        <w:rPr>
          <w:lang w:val="ru-RU"/>
        </w:rPr>
      </w:pPr>
    </w:p>
    <w:p w:rsidR="004629B9" w:rsidRPr="00412955" w:rsidRDefault="00412955">
      <w:pPr>
        <w:spacing w:after="0" w:line="264" w:lineRule="auto"/>
        <w:ind w:left="120"/>
        <w:jc w:val="both"/>
        <w:rPr>
          <w:lang w:val="ru-RU"/>
        </w:rPr>
      </w:pPr>
      <w:r w:rsidRPr="00412955">
        <w:rPr>
          <w:rFonts w:ascii="Times New Roman" w:hAnsi="Times New Roman"/>
          <w:b/>
          <w:color w:val="000000"/>
          <w:sz w:val="28"/>
          <w:lang w:val="ru-RU"/>
        </w:rPr>
        <w:t xml:space="preserve">11 КЛАСС </w:t>
      </w:r>
    </w:p>
    <w:p w:rsidR="004629B9" w:rsidRPr="00412955" w:rsidRDefault="004629B9">
      <w:pPr>
        <w:spacing w:after="0" w:line="264" w:lineRule="auto"/>
        <w:ind w:left="120"/>
        <w:jc w:val="both"/>
        <w:rPr>
          <w:lang w:val="ru-RU"/>
        </w:rPr>
      </w:pPr>
    </w:p>
    <w:p w:rsidR="004629B9" w:rsidRPr="00412955" w:rsidRDefault="00412955">
      <w:pPr>
        <w:spacing w:after="0" w:line="264" w:lineRule="auto"/>
        <w:ind w:left="120"/>
        <w:jc w:val="both"/>
        <w:rPr>
          <w:lang w:val="ru-RU"/>
        </w:rPr>
      </w:pPr>
      <w:r w:rsidRPr="00412955">
        <w:rPr>
          <w:rFonts w:ascii="Times New Roman" w:hAnsi="Times New Roman"/>
          <w:b/>
          <w:color w:val="000000"/>
          <w:sz w:val="28"/>
          <w:lang w:val="ru-RU"/>
        </w:rPr>
        <w:t>ОБЩАЯ И НЕОРГАНИЧЕСКАЯ ХИМИЯ</w:t>
      </w:r>
    </w:p>
    <w:p w:rsidR="004629B9" w:rsidRPr="00412955" w:rsidRDefault="004629B9">
      <w:pPr>
        <w:spacing w:after="0" w:line="264" w:lineRule="auto"/>
        <w:ind w:left="120"/>
        <w:jc w:val="both"/>
        <w:rPr>
          <w:lang w:val="ru-RU"/>
        </w:rPr>
      </w:pP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Теоретические основы химии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412955">
        <w:rPr>
          <w:rFonts w:ascii="Times New Roman" w:hAnsi="Times New Roman"/>
          <w:color w:val="000000"/>
          <w:sz w:val="28"/>
          <w:lang w:val="ru-RU"/>
        </w:rPr>
        <w:t>орбитали</w:t>
      </w:r>
      <w:proofErr w:type="spellEnd"/>
      <w:r w:rsidRPr="00412955">
        <w:rPr>
          <w:rFonts w:ascii="Times New Roman" w:hAnsi="Times New Roman"/>
          <w:color w:val="000000"/>
          <w:sz w:val="28"/>
          <w:lang w:val="ru-RU"/>
        </w:rPr>
        <w:t xml:space="preserve">, </w:t>
      </w:r>
      <w:r>
        <w:rPr>
          <w:rFonts w:ascii="Times New Roman" w:hAnsi="Times New Roman"/>
          <w:color w:val="000000"/>
          <w:sz w:val="28"/>
        </w:rPr>
        <w:t>s</w:t>
      </w:r>
      <w:r w:rsidRPr="00412955">
        <w:rPr>
          <w:rFonts w:ascii="Times New Roman" w:hAnsi="Times New Roman"/>
          <w:color w:val="000000"/>
          <w:sz w:val="28"/>
          <w:lang w:val="ru-RU"/>
        </w:rPr>
        <w:t xml:space="preserve">-, </w:t>
      </w:r>
      <w:r>
        <w:rPr>
          <w:rFonts w:ascii="Times New Roman" w:hAnsi="Times New Roman"/>
          <w:color w:val="000000"/>
          <w:sz w:val="28"/>
        </w:rPr>
        <w:t>p</w:t>
      </w:r>
      <w:r w:rsidRPr="00412955">
        <w:rPr>
          <w:rFonts w:ascii="Times New Roman" w:hAnsi="Times New Roman"/>
          <w:color w:val="000000"/>
          <w:sz w:val="28"/>
          <w:lang w:val="ru-RU"/>
        </w:rPr>
        <w:t xml:space="preserve">-, </w:t>
      </w:r>
      <w:r>
        <w:rPr>
          <w:rFonts w:ascii="Times New Roman" w:hAnsi="Times New Roman"/>
          <w:color w:val="000000"/>
          <w:sz w:val="28"/>
        </w:rPr>
        <w:t>d</w:t>
      </w:r>
      <w:r w:rsidRPr="00412955">
        <w:rPr>
          <w:rFonts w:ascii="Times New Roman" w:hAnsi="Times New Roman"/>
          <w:color w:val="000000"/>
          <w:sz w:val="28"/>
          <w:lang w:val="ru-RU"/>
        </w:rPr>
        <w:t xml:space="preserve">- элементы. Особенности распределения электронов по </w:t>
      </w:r>
      <w:proofErr w:type="spellStart"/>
      <w:r w:rsidRPr="00412955">
        <w:rPr>
          <w:rFonts w:ascii="Times New Roman" w:hAnsi="Times New Roman"/>
          <w:color w:val="000000"/>
          <w:sz w:val="28"/>
          <w:lang w:val="ru-RU"/>
        </w:rPr>
        <w:t>орбиталям</w:t>
      </w:r>
      <w:proofErr w:type="spellEnd"/>
      <w:r w:rsidRPr="00412955">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Строение вещества. Химическая связь. Виды химической связи (</w:t>
      </w:r>
      <w:proofErr w:type="gramStart"/>
      <w:r w:rsidRPr="00412955">
        <w:rPr>
          <w:rFonts w:ascii="Times New Roman" w:hAnsi="Times New Roman"/>
          <w:color w:val="000000"/>
          <w:sz w:val="28"/>
          <w:lang w:val="ru-RU"/>
        </w:rPr>
        <w:t>ковалентная</w:t>
      </w:r>
      <w:proofErr w:type="gramEnd"/>
      <w:r w:rsidRPr="00412955">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w:t>
      </w:r>
      <w:r w:rsidRPr="00DA3ED2">
        <w:rPr>
          <w:rFonts w:ascii="Times New Roman" w:hAnsi="Times New Roman"/>
          <w:color w:val="000000"/>
          <w:sz w:val="28"/>
          <w:lang w:val="ru-RU"/>
        </w:rPr>
        <w:t xml:space="preserve">Валентность. </w:t>
      </w:r>
      <w:proofErr w:type="spellStart"/>
      <w:r w:rsidRPr="00DA3ED2">
        <w:rPr>
          <w:rFonts w:ascii="Times New Roman" w:hAnsi="Times New Roman"/>
          <w:color w:val="000000"/>
          <w:sz w:val="28"/>
          <w:lang w:val="ru-RU"/>
        </w:rPr>
        <w:t>Электроотрицательность</w:t>
      </w:r>
      <w:proofErr w:type="spellEnd"/>
      <w:r w:rsidRPr="00DA3ED2">
        <w:rPr>
          <w:rFonts w:ascii="Times New Roman" w:hAnsi="Times New Roman"/>
          <w:color w:val="000000"/>
          <w:sz w:val="28"/>
          <w:lang w:val="ru-RU"/>
        </w:rPr>
        <w:t xml:space="preserve">. Степень окисления. </w:t>
      </w:r>
      <w:r w:rsidRPr="00412955">
        <w:rPr>
          <w:rFonts w:ascii="Times New Roman" w:hAnsi="Times New Roman"/>
          <w:color w:val="000000"/>
          <w:sz w:val="28"/>
          <w:lang w:val="ru-RU"/>
        </w:rPr>
        <w:t xml:space="preserve">Ионы: катионы и анионы.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412955">
        <w:rPr>
          <w:rFonts w:ascii="Times New Roman" w:hAnsi="Times New Roman"/>
          <w:color w:val="000000"/>
          <w:sz w:val="28"/>
          <w:lang w:val="ru-RU"/>
        </w:rPr>
        <w:t>Ле</w:t>
      </w:r>
      <w:proofErr w:type="spellEnd"/>
      <w:r w:rsidRPr="00412955">
        <w:rPr>
          <w:rFonts w:ascii="Times New Roman" w:hAnsi="Times New Roman"/>
          <w:color w:val="000000"/>
          <w:sz w:val="28"/>
          <w:lang w:val="ru-RU"/>
        </w:rPr>
        <w:t xml:space="preserve"> </w:t>
      </w:r>
      <w:proofErr w:type="spellStart"/>
      <w:r w:rsidRPr="00412955">
        <w:rPr>
          <w:rFonts w:ascii="Times New Roman" w:hAnsi="Times New Roman"/>
          <w:color w:val="000000"/>
          <w:sz w:val="28"/>
          <w:lang w:val="ru-RU"/>
        </w:rPr>
        <w:t>Шателье</w:t>
      </w:r>
      <w:proofErr w:type="spellEnd"/>
      <w:r w:rsidRPr="00412955">
        <w:rPr>
          <w:rFonts w:ascii="Times New Roman" w:hAnsi="Times New Roman"/>
          <w:color w:val="000000"/>
          <w:sz w:val="28"/>
          <w:lang w:val="ru-RU"/>
        </w:rPr>
        <w:t xml:space="preserve">.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Окислительно-восстановительные реакции. </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w:t>
      </w:r>
      <w:proofErr w:type="spellStart"/>
      <w:r w:rsidRPr="00412955">
        <w:rPr>
          <w:rFonts w:ascii="Times New Roman" w:hAnsi="Times New Roman"/>
          <w:color w:val="000000"/>
          <w:sz w:val="28"/>
          <w:lang w:val="ru-RU"/>
        </w:rPr>
        <w:t>пероксида</w:t>
      </w:r>
      <w:proofErr w:type="spellEnd"/>
      <w:r w:rsidRPr="00412955">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Расчётные задачи.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Неорганическая химия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Применение важнейших неметаллов и их соединений.</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 xml:space="preserve">Металлы. Положение металлов в Периодической системе химических элементов Д. И. Менделеева. </w:t>
      </w:r>
      <w:r w:rsidRPr="00DA3ED2">
        <w:rPr>
          <w:rFonts w:ascii="Times New Roman" w:hAnsi="Times New Roman"/>
          <w:color w:val="000000"/>
          <w:sz w:val="28"/>
          <w:lang w:val="ru-RU"/>
        </w:rPr>
        <w:t xml:space="preserve">Особенности строения электронных оболочек атомов металлов. </w:t>
      </w:r>
      <w:r w:rsidRPr="00412955">
        <w:rPr>
          <w:rFonts w:ascii="Times New Roman" w:hAnsi="Times New Roman"/>
          <w:color w:val="000000"/>
          <w:sz w:val="28"/>
          <w:lang w:val="ru-RU"/>
        </w:rPr>
        <w:t>Общие физические свойства металлов. Сплавы металлов. Электрохимический ряд напряжений металлов.</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Общие способы получения металлов. Применение металлов в быту и технике.</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proofErr w:type="spellStart"/>
      <w:r w:rsidRPr="00412955">
        <w:rPr>
          <w:rFonts w:ascii="Times New Roman" w:hAnsi="Times New Roman"/>
          <w:color w:val="000000"/>
          <w:sz w:val="28"/>
          <w:lang w:val="ru-RU"/>
        </w:rPr>
        <w:t>гидроксида</w:t>
      </w:r>
      <w:proofErr w:type="spellEnd"/>
      <w:r w:rsidRPr="00412955">
        <w:rPr>
          <w:rFonts w:ascii="Times New Roman" w:hAnsi="Times New Roman"/>
          <w:color w:val="000000"/>
          <w:sz w:val="28"/>
          <w:lang w:val="ru-RU"/>
        </w:rPr>
        <w:t xml:space="preserve"> алюминия с растворами кислот и щелочей, качественные реакции на катионы металлов).</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Расчётные задачи.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Химия и жизнь</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412955">
        <w:rPr>
          <w:rFonts w:ascii="Times New Roman" w:hAnsi="Times New Roman"/>
          <w:color w:val="000000"/>
          <w:sz w:val="28"/>
          <w:lang w:val="ru-RU"/>
        </w:rPr>
        <w:t>наноматериалы</w:t>
      </w:r>
      <w:proofErr w:type="spellEnd"/>
      <w:r w:rsidRPr="00412955">
        <w:rPr>
          <w:rFonts w:ascii="Times New Roman" w:hAnsi="Times New Roman"/>
          <w:color w:val="000000"/>
          <w:sz w:val="28"/>
          <w:lang w:val="ru-RU"/>
        </w:rPr>
        <w:t xml:space="preserve">, органические и минеральные удобрения.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Межпредметные</w:t>
      </w:r>
      <w:proofErr w:type="spellEnd"/>
      <w:r w:rsidRPr="00412955">
        <w:rPr>
          <w:rFonts w:ascii="Times New Roman" w:hAnsi="Times New Roman"/>
          <w:color w:val="000000"/>
          <w:sz w:val="28"/>
          <w:lang w:val="ru-RU"/>
        </w:rPr>
        <w:t xml:space="preserve"> связи.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Реализация </w:t>
      </w:r>
      <w:proofErr w:type="spellStart"/>
      <w:r w:rsidRPr="00412955">
        <w:rPr>
          <w:rFonts w:ascii="Times New Roman" w:hAnsi="Times New Roman"/>
          <w:color w:val="000000"/>
          <w:sz w:val="28"/>
          <w:lang w:val="ru-RU"/>
        </w:rPr>
        <w:t>межпредметных</w:t>
      </w:r>
      <w:proofErr w:type="spellEnd"/>
      <w:r w:rsidRPr="00412955">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spellStart"/>
      <w:proofErr w:type="gramStart"/>
      <w:r w:rsidRPr="00412955">
        <w:rPr>
          <w:rFonts w:ascii="Times New Roman" w:hAnsi="Times New Roman"/>
          <w:color w:val="000000"/>
          <w:sz w:val="28"/>
          <w:lang w:val="ru-RU"/>
        </w:rPr>
        <w:t>естественно-научных</w:t>
      </w:r>
      <w:proofErr w:type="spellEnd"/>
      <w:proofErr w:type="gramEnd"/>
      <w:r w:rsidRPr="00412955">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412955">
        <w:rPr>
          <w:rFonts w:ascii="Times New Roman" w:hAnsi="Times New Roman"/>
          <w:color w:val="000000"/>
          <w:sz w:val="28"/>
          <w:lang w:val="ru-RU"/>
        </w:rPr>
        <w:t>естественно-научного</w:t>
      </w:r>
      <w:proofErr w:type="spellEnd"/>
      <w:r w:rsidRPr="00412955">
        <w:rPr>
          <w:rFonts w:ascii="Times New Roman" w:hAnsi="Times New Roman"/>
          <w:color w:val="000000"/>
          <w:sz w:val="28"/>
          <w:lang w:val="ru-RU"/>
        </w:rPr>
        <w:t xml:space="preserve"> цикла.</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 xml:space="preserve">Общие </w:t>
      </w:r>
      <w:proofErr w:type="spellStart"/>
      <w:r w:rsidRPr="00412955">
        <w:rPr>
          <w:rFonts w:ascii="Times New Roman" w:hAnsi="Times New Roman"/>
          <w:color w:val="000000"/>
          <w:sz w:val="28"/>
          <w:lang w:val="ru-RU"/>
        </w:rPr>
        <w:t>естественно-научные</w:t>
      </w:r>
      <w:proofErr w:type="spellEnd"/>
      <w:r w:rsidRPr="00412955">
        <w:rPr>
          <w:rFonts w:ascii="Times New Roman" w:hAnsi="Times New Roman"/>
          <w:color w:val="000000"/>
          <w:sz w:val="28"/>
          <w:lang w:val="ru-RU"/>
        </w:rPr>
        <w:t xml:space="preserve">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География: минералы, горные породы, полезные ископаемые, топливо, ресурсы.</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412955">
        <w:rPr>
          <w:rFonts w:ascii="Times New Roman" w:hAnsi="Times New Roman"/>
          <w:color w:val="000000"/>
          <w:sz w:val="28"/>
          <w:lang w:val="ru-RU"/>
        </w:rPr>
        <w:t>нанотехнологии</w:t>
      </w:r>
      <w:proofErr w:type="spellEnd"/>
      <w:r w:rsidRPr="00412955">
        <w:rPr>
          <w:rFonts w:ascii="Times New Roman" w:hAnsi="Times New Roman"/>
          <w:color w:val="000000"/>
          <w:sz w:val="28"/>
          <w:lang w:val="ru-RU"/>
        </w:rPr>
        <w:t>.</w:t>
      </w:r>
      <w:proofErr w:type="gramEnd"/>
    </w:p>
    <w:p w:rsidR="004629B9" w:rsidRPr="00412955" w:rsidRDefault="004629B9">
      <w:pPr>
        <w:spacing w:after="0" w:line="264" w:lineRule="auto"/>
        <w:ind w:left="120"/>
        <w:jc w:val="both"/>
        <w:rPr>
          <w:lang w:val="ru-RU"/>
        </w:rPr>
      </w:pPr>
    </w:p>
    <w:p w:rsidR="004629B9" w:rsidRPr="00412955" w:rsidRDefault="004629B9">
      <w:pPr>
        <w:rPr>
          <w:lang w:val="ru-RU"/>
        </w:rPr>
        <w:sectPr w:rsidR="004629B9" w:rsidRPr="00412955">
          <w:pgSz w:w="11906" w:h="16383"/>
          <w:pgMar w:top="1134" w:right="850" w:bottom="1134" w:left="1701" w:header="720" w:footer="720" w:gutter="0"/>
          <w:cols w:space="720"/>
        </w:sectPr>
      </w:pPr>
    </w:p>
    <w:p w:rsidR="004629B9" w:rsidRPr="00412955" w:rsidRDefault="00412955">
      <w:pPr>
        <w:spacing w:after="0" w:line="264" w:lineRule="auto"/>
        <w:ind w:left="120"/>
        <w:jc w:val="both"/>
        <w:rPr>
          <w:lang w:val="ru-RU"/>
        </w:rPr>
      </w:pPr>
      <w:bookmarkStart w:id="4" w:name="block-32999785"/>
      <w:bookmarkEnd w:id="3"/>
      <w:r w:rsidRPr="00412955">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4629B9" w:rsidRPr="00412955" w:rsidRDefault="004629B9">
      <w:pPr>
        <w:spacing w:after="0" w:line="264" w:lineRule="auto"/>
        <w:ind w:left="120"/>
        <w:jc w:val="both"/>
        <w:rPr>
          <w:lang w:val="ru-RU"/>
        </w:rPr>
      </w:pPr>
    </w:p>
    <w:p w:rsidR="004629B9" w:rsidRPr="00412955" w:rsidRDefault="00412955">
      <w:pPr>
        <w:spacing w:after="0" w:line="264" w:lineRule="auto"/>
        <w:ind w:left="120"/>
        <w:jc w:val="both"/>
        <w:rPr>
          <w:lang w:val="ru-RU"/>
        </w:rPr>
      </w:pPr>
      <w:r w:rsidRPr="00412955">
        <w:rPr>
          <w:rFonts w:ascii="Times New Roman" w:hAnsi="Times New Roman"/>
          <w:b/>
          <w:color w:val="000000"/>
          <w:sz w:val="28"/>
          <w:lang w:val="ru-RU"/>
        </w:rPr>
        <w:t>ЛИЧНОСТНЫЕ РЕЗУЛЬТАТЫ</w:t>
      </w:r>
    </w:p>
    <w:p w:rsidR="004629B9" w:rsidRPr="00412955" w:rsidRDefault="004629B9">
      <w:pPr>
        <w:spacing w:after="0" w:line="264" w:lineRule="auto"/>
        <w:ind w:left="120"/>
        <w:jc w:val="both"/>
        <w:rPr>
          <w:lang w:val="ru-RU"/>
        </w:rPr>
      </w:pP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ФГОС СОО устанавливает требования к результатам освоения </w:t>
      </w:r>
      <w:proofErr w:type="gramStart"/>
      <w:r w:rsidRPr="00412955">
        <w:rPr>
          <w:rFonts w:ascii="Times New Roman" w:hAnsi="Times New Roman"/>
          <w:color w:val="000000"/>
          <w:sz w:val="28"/>
          <w:lang w:val="ru-RU"/>
        </w:rPr>
        <w:t>обучающимися</w:t>
      </w:r>
      <w:proofErr w:type="gramEnd"/>
      <w:r w:rsidRPr="00412955">
        <w:rPr>
          <w:rFonts w:ascii="Times New Roman" w:hAnsi="Times New Roman"/>
          <w:color w:val="000000"/>
          <w:sz w:val="28"/>
          <w:lang w:val="ru-RU"/>
        </w:rPr>
        <w:t xml:space="preserve"> программ среднего общего образования (личностным, </w:t>
      </w:r>
      <w:proofErr w:type="spellStart"/>
      <w:r w:rsidRPr="00412955">
        <w:rPr>
          <w:rFonts w:ascii="Times New Roman" w:hAnsi="Times New Roman"/>
          <w:color w:val="000000"/>
          <w:sz w:val="28"/>
          <w:lang w:val="ru-RU"/>
        </w:rPr>
        <w:t>метапредметным</w:t>
      </w:r>
      <w:proofErr w:type="spellEnd"/>
      <w:r w:rsidRPr="00412955">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w:t>
      </w:r>
      <w:proofErr w:type="spellStart"/>
      <w:r w:rsidRPr="00412955">
        <w:rPr>
          <w:rFonts w:ascii="Times New Roman" w:hAnsi="Times New Roman"/>
          <w:color w:val="000000"/>
          <w:sz w:val="28"/>
          <w:lang w:val="ru-RU"/>
        </w:rPr>
        <w:t>системно-деятельностный</w:t>
      </w:r>
      <w:proofErr w:type="spellEnd"/>
      <w:r w:rsidRPr="00412955">
        <w:rPr>
          <w:rFonts w:ascii="Times New Roman" w:hAnsi="Times New Roman"/>
          <w:color w:val="000000"/>
          <w:sz w:val="28"/>
          <w:lang w:val="ru-RU"/>
        </w:rPr>
        <w:t xml:space="preserve"> подход.</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В соответствии с </w:t>
      </w:r>
      <w:proofErr w:type="spellStart"/>
      <w:r w:rsidRPr="00412955">
        <w:rPr>
          <w:rFonts w:ascii="Times New Roman" w:hAnsi="Times New Roman"/>
          <w:color w:val="000000"/>
          <w:sz w:val="28"/>
          <w:lang w:val="ru-RU"/>
        </w:rPr>
        <w:t>системно-деятельностным</w:t>
      </w:r>
      <w:proofErr w:type="spellEnd"/>
      <w:r w:rsidRPr="00412955">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осознание </w:t>
      </w:r>
      <w:proofErr w:type="gramStart"/>
      <w:r w:rsidRPr="00412955">
        <w:rPr>
          <w:rFonts w:ascii="Times New Roman" w:hAnsi="Times New Roman"/>
          <w:color w:val="000000"/>
          <w:sz w:val="28"/>
          <w:lang w:val="ru-RU"/>
        </w:rPr>
        <w:t>обучающимися</w:t>
      </w:r>
      <w:proofErr w:type="gramEnd"/>
      <w:r w:rsidRPr="00412955">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наличие мотивации к обучению;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готовность и способность </w:t>
      </w:r>
      <w:proofErr w:type="gramStart"/>
      <w:r w:rsidRPr="00412955">
        <w:rPr>
          <w:rFonts w:ascii="Times New Roman" w:hAnsi="Times New Roman"/>
          <w:color w:val="000000"/>
          <w:sz w:val="28"/>
          <w:lang w:val="ru-RU"/>
        </w:rPr>
        <w:t>обучающихся</w:t>
      </w:r>
      <w:proofErr w:type="gramEnd"/>
      <w:r w:rsidRPr="00412955">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proofErr w:type="spellStart"/>
      <w:r w:rsidRPr="00412955">
        <w:rPr>
          <w:rFonts w:ascii="Times New Roman" w:hAnsi="Times New Roman"/>
          <w:color w:val="000000"/>
          <w:sz w:val="28"/>
          <w:lang w:val="ru-RU"/>
        </w:rPr>
        <w:t>социокультурными</w:t>
      </w:r>
      <w:proofErr w:type="spellEnd"/>
      <w:r w:rsidRPr="00412955">
        <w:rPr>
          <w:rFonts w:ascii="Times New Roman" w:hAnsi="Times New Roman"/>
          <w:color w:val="000000"/>
          <w:sz w:val="28"/>
          <w:lang w:val="ru-RU"/>
        </w:rPr>
        <w:t>,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Личностные результаты освоения предмета «Химия» отражают </w:t>
      </w: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1) гражданского воспитания</w:t>
      </w:r>
      <w:r w:rsidRPr="00412955">
        <w:rPr>
          <w:rFonts w:ascii="Times New Roman" w:hAnsi="Times New Roman"/>
          <w:color w:val="000000"/>
          <w:sz w:val="28"/>
          <w:lang w:val="ru-RU"/>
        </w:rPr>
        <w:t>:</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осознания </w:t>
      </w:r>
      <w:proofErr w:type="gramStart"/>
      <w:r w:rsidRPr="00412955">
        <w:rPr>
          <w:rFonts w:ascii="Times New Roman" w:hAnsi="Times New Roman"/>
          <w:color w:val="000000"/>
          <w:sz w:val="28"/>
          <w:lang w:val="ru-RU"/>
        </w:rPr>
        <w:t>обучающимися</w:t>
      </w:r>
      <w:proofErr w:type="gramEnd"/>
      <w:r w:rsidRPr="00412955">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2) патриотического воспитания</w:t>
      </w:r>
      <w:r w:rsidRPr="00412955">
        <w:rPr>
          <w:rFonts w:ascii="Times New Roman" w:hAnsi="Times New Roman"/>
          <w:color w:val="000000"/>
          <w:sz w:val="28"/>
          <w:lang w:val="ru-RU"/>
        </w:rPr>
        <w:t>:</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3) духовно-нравственного воспитания: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нравственного сознания, этического поведения;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4) формирования культуры здоровья: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5) трудового воспитания: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уважения к труду, людям труда и результатам трудовой деятельности;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6) экологического воспитания: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412955">
        <w:rPr>
          <w:rFonts w:ascii="Times New Roman" w:hAnsi="Times New Roman"/>
          <w:color w:val="000000"/>
          <w:sz w:val="28"/>
          <w:lang w:val="ru-RU"/>
        </w:rPr>
        <w:t>хемофобии</w:t>
      </w:r>
      <w:proofErr w:type="spellEnd"/>
      <w:r w:rsidRPr="00412955">
        <w:rPr>
          <w:rFonts w:ascii="Times New Roman" w:hAnsi="Times New Roman"/>
          <w:color w:val="000000"/>
          <w:sz w:val="28"/>
          <w:lang w:val="ru-RU"/>
        </w:rPr>
        <w:t>;</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7) ценности научного познания:</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сформированности</w:t>
      </w:r>
      <w:proofErr w:type="spellEnd"/>
      <w:r w:rsidRPr="0041295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4629B9" w:rsidRPr="00412955" w:rsidRDefault="00412955">
      <w:pPr>
        <w:spacing w:after="0" w:line="264" w:lineRule="auto"/>
        <w:ind w:firstLine="600"/>
        <w:jc w:val="both"/>
        <w:rPr>
          <w:lang w:val="ru-RU"/>
        </w:rPr>
      </w:pPr>
      <w:proofErr w:type="spellStart"/>
      <w:proofErr w:type="gramStart"/>
      <w:r w:rsidRPr="00412955">
        <w:rPr>
          <w:rFonts w:ascii="Times New Roman" w:hAnsi="Times New Roman"/>
          <w:color w:val="000000"/>
          <w:sz w:val="28"/>
          <w:lang w:val="ru-RU"/>
        </w:rPr>
        <w:t>естественно-научной</w:t>
      </w:r>
      <w:proofErr w:type="spellEnd"/>
      <w:proofErr w:type="gramEnd"/>
      <w:r w:rsidRPr="00412955">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412955">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интереса к познанию и исследовательской деятельности;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интереса к особенностям труда в различных сферах профессиональной деятельности.</w:t>
      </w:r>
    </w:p>
    <w:p w:rsidR="004629B9" w:rsidRPr="00412955" w:rsidRDefault="00412955">
      <w:pPr>
        <w:spacing w:after="0"/>
        <w:ind w:left="120"/>
        <w:rPr>
          <w:lang w:val="ru-RU"/>
        </w:rPr>
      </w:pPr>
      <w:r w:rsidRPr="00412955">
        <w:rPr>
          <w:rFonts w:ascii="Times New Roman" w:hAnsi="Times New Roman"/>
          <w:b/>
          <w:color w:val="000000"/>
          <w:sz w:val="28"/>
          <w:lang w:val="ru-RU"/>
        </w:rPr>
        <w:t>МЕТАПРЕДМЕТНЫЕ РЕЗУЛЬТАТЫ</w:t>
      </w:r>
    </w:p>
    <w:p w:rsidR="004629B9" w:rsidRPr="00412955" w:rsidRDefault="004629B9">
      <w:pPr>
        <w:spacing w:after="0"/>
        <w:ind w:left="120"/>
        <w:rPr>
          <w:lang w:val="ru-RU"/>
        </w:rPr>
      </w:pP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Метапредметные</w:t>
      </w:r>
      <w:proofErr w:type="spellEnd"/>
      <w:r w:rsidRPr="00412955">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412955">
        <w:rPr>
          <w:rFonts w:ascii="Times New Roman" w:hAnsi="Times New Roman"/>
          <w:color w:val="000000"/>
          <w:sz w:val="28"/>
          <w:lang w:val="ru-RU"/>
        </w:rPr>
        <w:t>межпредметные</w:t>
      </w:r>
      <w:proofErr w:type="spellEnd"/>
      <w:r w:rsidRPr="00412955">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412955">
        <w:rPr>
          <w:rFonts w:ascii="Times New Roman" w:hAnsi="Times New Roman"/>
          <w:color w:val="000000"/>
          <w:sz w:val="28"/>
          <w:lang w:val="ru-RU"/>
        </w:rPr>
        <w:t>обучающихся</w:t>
      </w:r>
      <w:proofErr w:type="gramEnd"/>
      <w:r w:rsidRPr="00412955">
        <w:rPr>
          <w:rFonts w:ascii="Times New Roman" w:hAnsi="Times New Roman"/>
          <w:color w:val="000000"/>
          <w:sz w:val="28"/>
          <w:lang w:val="ru-RU"/>
        </w:rPr>
        <w:t>;</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способность </w:t>
      </w:r>
      <w:proofErr w:type="gramStart"/>
      <w:r w:rsidRPr="00412955">
        <w:rPr>
          <w:rFonts w:ascii="Times New Roman" w:hAnsi="Times New Roman"/>
          <w:color w:val="000000"/>
          <w:sz w:val="28"/>
          <w:lang w:val="ru-RU"/>
        </w:rPr>
        <w:t>обучающихся</w:t>
      </w:r>
      <w:proofErr w:type="gramEnd"/>
      <w:r w:rsidRPr="00412955">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Метапредметные</w:t>
      </w:r>
      <w:proofErr w:type="spellEnd"/>
      <w:r w:rsidRPr="00412955">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Овладение универсальными учебными познавательными действиями: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1) базовые логические действия: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412955">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устанавливать причинно-следственные связи между изучаемыми явлениями;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строить </w:t>
      </w:r>
      <w:proofErr w:type="gramStart"/>
      <w:r w:rsidRPr="00412955">
        <w:rPr>
          <w:rFonts w:ascii="Times New Roman" w:hAnsi="Times New Roman"/>
          <w:color w:val="000000"/>
          <w:sz w:val="28"/>
          <w:lang w:val="ru-RU"/>
        </w:rPr>
        <w:t>логические рассуждения</w:t>
      </w:r>
      <w:proofErr w:type="gramEnd"/>
      <w:r w:rsidRPr="00412955">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2) базовые исследовательские действия:</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владеть основами методов научного познания веществ и химических реакций;</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3) работа с информацией:</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412955">
        <w:rPr>
          <w:rFonts w:ascii="Times New Roman" w:hAnsi="Times New Roman"/>
          <w:color w:val="000000"/>
          <w:sz w:val="28"/>
          <w:lang w:val="ru-RU"/>
        </w:rPr>
        <w:t>межпредметные</w:t>
      </w:r>
      <w:proofErr w:type="spellEnd"/>
      <w:r w:rsidRPr="00412955">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использовать и преобразовывать знаково-символические средства наглядности.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Овладение универсальными коммуникативными действиями: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4629B9" w:rsidRPr="00412955" w:rsidRDefault="00412955">
      <w:pPr>
        <w:spacing w:after="0" w:line="264" w:lineRule="auto"/>
        <w:ind w:firstLine="600"/>
        <w:jc w:val="both"/>
        <w:rPr>
          <w:lang w:val="ru-RU"/>
        </w:rPr>
      </w:pPr>
      <w:r w:rsidRPr="00412955">
        <w:rPr>
          <w:rFonts w:ascii="Times New Roman" w:hAnsi="Times New Roman"/>
          <w:b/>
          <w:color w:val="000000"/>
          <w:sz w:val="28"/>
          <w:lang w:val="ru-RU"/>
        </w:rPr>
        <w:t>Овладение универсальными регулятивными действиями:</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осуществлять самоконтроль своей деятельности на основе самоанализа и самооценки.</w:t>
      </w:r>
    </w:p>
    <w:p w:rsidR="004629B9" w:rsidRPr="00412955" w:rsidRDefault="004629B9">
      <w:pPr>
        <w:spacing w:after="0"/>
        <w:ind w:left="120"/>
        <w:rPr>
          <w:lang w:val="ru-RU"/>
        </w:rPr>
      </w:pPr>
    </w:p>
    <w:p w:rsidR="004629B9" w:rsidRPr="00412955" w:rsidRDefault="00412955">
      <w:pPr>
        <w:spacing w:after="0"/>
        <w:ind w:left="120"/>
        <w:rPr>
          <w:lang w:val="ru-RU"/>
        </w:rPr>
      </w:pPr>
      <w:r w:rsidRPr="00412955">
        <w:rPr>
          <w:rFonts w:ascii="Times New Roman" w:hAnsi="Times New Roman"/>
          <w:b/>
          <w:color w:val="000000"/>
          <w:sz w:val="28"/>
          <w:lang w:val="ru-RU"/>
        </w:rPr>
        <w:t>ПРЕДМЕТНЫЕ РЕЗУЛЬТАТЫ</w:t>
      </w:r>
    </w:p>
    <w:p w:rsidR="004629B9" w:rsidRPr="00412955" w:rsidRDefault="004629B9">
      <w:pPr>
        <w:spacing w:after="0"/>
        <w:ind w:left="120"/>
        <w:rPr>
          <w:lang w:val="ru-RU"/>
        </w:rPr>
      </w:pPr>
    </w:p>
    <w:p w:rsidR="004629B9" w:rsidRPr="00412955" w:rsidRDefault="00412955">
      <w:pPr>
        <w:spacing w:after="0" w:line="264" w:lineRule="auto"/>
        <w:ind w:left="120"/>
        <w:jc w:val="both"/>
        <w:rPr>
          <w:lang w:val="ru-RU"/>
        </w:rPr>
      </w:pPr>
      <w:r w:rsidRPr="00412955">
        <w:rPr>
          <w:rFonts w:ascii="Times New Roman" w:hAnsi="Times New Roman"/>
          <w:b/>
          <w:color w:val="000000"/>
          <w:sz w:val="28"/>
          <w:lang w:val="ru-RU"/>
        </w:rPr>
        <w:t>10 КЛАСС</w:t>
      </w:r>
    </w:p>
    <w:p w:rsidR="004629B9" w:rsidRPr="00412955" w:rsidRDefault="004629B9">
      <w:pPr>
        <w:spacing w:after="0" w:line="264" w:lineRule="auto"/>
        <w:ind w:left="120"/>
        <w:jc w:val="both"/>
        <w:rPr>
          <w:lang w:val="ru-RU"/>
        </w:rPr>
      </w:pP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Предметные результаты освоения курса «Органическая химия» отражают:</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представлений о химической составляющей </w:t>
      </w:r>
      <w:proofErr w:type="spellStart"/>
      <w:proofErr w:type="gramStart"/>
      <w:r w:rsidRPr="00412955">
        <w:rPr>
          <w:rFonts w:ascii="Times New Roman" w:hAnsi="Times New Roman"/>
          <w:color w:val="000000"/>
          <w:sz w:val="28"/>
          <w:lang w:val="ru-RU"/>
        </w:rPr>
        <w:t>естественно-научной</w:t>
      </w:r>
      <w:proofErr w:type="spellEnd"/>
      <w:proofErr w:type="gramEnd"/>
      <w:r w:rsidRPr="00412955">
        <w:rPr>
          <w:rFonts w:ascii="Times New Roman" w:hAnsi="Times New Roman"/>
          <w:color w:val="000000"/>
          <w:sz w:val="28"/>
          <w:lang w:val="ru-RU"/>
        </w:rPr>
        <w:t xml:space="preserve"> картины мира, роли химии в познании явлений </w:t>
      </w:r>
      <w:r w:rsidRPr="00412955">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412955">
        <w:rPr>
          <w:rFonts w:ascii="Times New Roman" w:hAnsi="Times New Roman"/>
          <w:color w:val="000000"/>
          <w:sz w:val="28"/>
          <w:lang w:val="ru-RU"/>
        </w:rPr>
        <w:t>электроотрицательность</w:t>
      </w:r>
      <w:proofErr w:type="spellEnd"/>
      <w:r w:rsidRPr="00412955">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412955">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412955">
        <w:rPr>
          <w:rFonts w:ascii="Times New Roman" w:hAnsi="Times New Roman"/>
          <w:color w:val="000000"/>
          <w:sz w:val="28"/>
          <w:lang w:val="ru-RU"/>
        </w:rPr>
        <w:t>фактологические</w:t>
      </w:r>
      <w:proofErr w:type="spellEnd"/>
      <w:r w:rsidRPr="00412955">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4629B9" w:rsidRPr="00412955" w:rsidRDefault="00412955">
      <w:pPr>
        <w:spacing w:after="0" w:line="264" w:lineRule="auto"/>
        <w:ind w:firstLine="600"/>
        <w:jc w:val="both"/>
        <w:rPr>
          <w:lang w:val="ru-RU"/>
        </w:rPr>
      </w:pPr>
      <w:proofErr w:type="spellStart"/>
      <w:proofErr w:type="gram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4629B9" w:rsidRPr="00412955" w:rsidRDefault="00412955">
      <w:pPr>
        <w:spacing w:after="0" w:line="264" w:lineRule="auto"/>
        <w:ind w:firstLine="600"/>
        <w:jc w:val="both"/>
        <w:rPr>
          <w:lang w:val="ru-RU"/>
        </w:rPr>
      </w:pPr>
      <w:proofErr w:type="spellStart"/>
      <w:proofErr w:type="gram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412955">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lastRenderedPageBreak/>
        <w:t>сформированность</w:t>
      </w:r>
      <w:proofErr w:type="spellEnd"/>
      <w:r w:rsidRPr="00412955">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4629B9" w:rsidRPr="00412955" w:rsidRDefault="00412955">
      <w:pPr>
        <w:spacing w:after="0" w:line="264" w:lineRule="auto"/>
        <w:ind w:firstLine="600"/>
        <w:jc w:val="both"/>
        <w:rPr>
          <w:lang w:val="ru-RU"/>
        </w:rPr>
      </w:pPr>
      <w:proofErr w:type="spellStart"/>
      <w:proofErr w:type="gram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629B9" w:rsidRPr="00412955" w:rsidRDefault="00412955">
      <w:pPr>
        <w:spacing w:after="0" w:line="264" w:lineRule="auto"/>
        <w:ind w:firstLine="600"/>
        <w:jc w:val="both"/>
        <w:rPr>
          <w:lang w:val="ru-RU"/>
        </w:rPr>
      </w:pPr>
      <w:proofErr w:type="spellStart"/>
      <w:proofErr w:type="gram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lastRenderedPageBreak/>
        <w:t>сформированность</w:t>
      </w:r>
      <w:proofErr w:type="spellEnd"/>
      <w:r w:rsidRPr="0041295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629B9" w:rsidRPr="00412955" w:rsidRDefault="004629B9">
      <w:pPr>
        <w:spacing w:after="0" w:line="264" w:lineRule="auto"/>
        <w:ind w:left="120"/>
        <w:jc w:val="both"/>
        <w:rPr>
          <w:lang w:val="ru-RU"/>
        </w:rPr>
      </w:pPr>
    </w:p>
    <w:p w:rsidR="004629B9" w:rsidRPr="00412955" w:rsidRDefault="00412955">
      <w:pPr>
        <w:spacing w:after="0" w:line="264" w:lineRule="auto"/>
        <w:ind w:left="120"/>
        <w:jc w:val="both"/>
        <w:rPr>
          <w:lang w:val="ru-RU"/>
        </w:rPr>
      </w:pPr>
      <w:r w:rsidRPr="00412955">
        <w:rPr>
          <w:rFonts w:ascii="Times New Roman" w:hAnsi="Times New Roman"/>
          <w:b/>
          <w:color w:val="000000"/>
          <w:sz w:val="28"/>
          <w:lang w:val="ru-RU"/>
        </w:rPr>
        <w:t>11 КЛАСС</w:t>
      </w:r>
    </w:p>
    <w:p w:rsidR="004629B9" w:rsidRPr="00412955" w:rsidRDefault="004629B9">
      <w:pPr>
        <w:spacing w:after="0" w:line="264" w:lineRule="auto"/>
        <w:ind w:left="120"/>
        <w:jc w:val="both"/>
        <w:rPr>
          <w:lang w:val="ru-RU"/>
        </w:rPr>
      </w:pP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Предметные результаты освоения курса «Общая и неорганическая химия» отражают:</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представлений: о химической составляющей </w:t>
      </w:r>
      <w:proofErr w:type="spellStart"/>
      <w:proofErr w:type="gramStart"/>
      <w:r w:rsidRPr="00412955">
        <w:rPr>
          <w:rFonts w:ascii="Times New Roman" w:hAnsi="Times New Roman"/>
          <w:color w:val="000000"/>
          <w:sz w:val="28"/>
          <w:lang w:val="ru-RU"/>
        </w:rPr>
        <w:t>естественно-научной</w:t>
      </w:r>
      <w:proofErr w:type="spellEnd"/>
      <w:proofErr w:type="gramEnd"/>
      <w:r w:rsidRPr="00412955">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4629B9" w:rsidRPr="00412955" w:rsidRDefault="00412955">
      <w:pPr>
        <w:spacing w:after="0" w:line="264" w:lineRule="auto"/>
        <w:ind w:firstLine="600"/>
        <w:jc w:val="both"/>
        <w:rPr>
          <w:lang w:val="ru-RU"/>
        </w:rPr>
      </w:pPr>
      <w:proofErr w:type="gramStart"/>
      <w:r w:rsidRPr="0041295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412955">
        <w:rPr>
          <w:rFonts w:ascii="Times New Roman" w:hAnsi="Times New Roman"/>
          <w:color w:val="000000"/>
          <w:sz w:val="28"/>
          <w:lang w:val="ru-RU"/>
        </w:rPr>
        <w:t xml:space="preserve">-, </w:t>
      </w:r>
      <w:r>
        <w:rPr>
          <w:rFonts w:ascii="Times New Roman" w:hAnsi="Times New Roman"/>
          <w:color w:val="000000"/>
          <w:sz w:val="28"/>
        </w:rPr>
        <w:t>p</w:t>
      </w:r>
      <w:r w:rsidRPr="00412955">
        <w:rPr>
          <w:rFonts w:ascii="Times New Roman" w:hAnsi="Times New Roman"/>
          <w:color w:val="000000"/>
          <w:sz w:val="28"/>
          <w:lang w:val="ru-RU"/>
        </w:rPr>
        <w:t xml:space="preserve">-, </w:t>
      </w:r>
      <w:r>
        <w:rPr>
          <w:rFonts w:ascii="Times New Roman" w:hAnsi="Times New Roman"/>
          <w:color w:val="000000"/>
          <w:sz w:val="28"/>
        </w:rPr>
        <w:t>d</w:t>
      </w:r>
      <w:r w:rsidRPr="00412955">
        <w:rPr>
          <w:rFonts w:ascii="Times New Roman" w:hAnsi="Times New Roman"/>
          <w:color w:val="000000"/>
          <w:sz w:val="28"/>
          <w:lang w:val="ru-RU"/>
        </w:rPr>
        <w:t xml:space="preserve">- электронные </w:t>
      </w:r>
      <w:proofErr w:type="spellStart"/>
      <w:r w:rsidRPr="00412955">
        <w:rPr>
          <w:rFonts w:ascii="Times New Roman" w:hAnsi="Times New Roman"/>
          <w:color w:val="000000"/>
          <w:sz w:val="28"/>
          <w:lang w:val="ru-RU"/>
        </w:rPr>
        <w:t>орбитали</w:t>
      </w:r>
      <w:proofErr w:type="spellEnd"/>
      <w:r w:rsidRPr="00412955">
        <w:rPr>
          <w:rFonts w:ascii="Times New Roman" w:hAnsi="Times New Roman"/>
          <w:color w:val="000000"/>
          <w:sz w:val="28"/>
          <w:lang w:val="ru-RU"/>
        </w:rPr>
        <w:t xml:space="preserve"> атомов, ион, молекула, моль, молярный объём, валентность, </w:t>
      </w:r>
      <w:proofErr w:type="spellStart"/>
      <w:r w:rsidRPr="00412955">
        <w:rPr>
          <w:rFonts w:ascii="Times New Roman" w:hAnsi="Times New Roman"/>
          <w:color w:val="000000"/>
          <w:sz w:val="28"/>
          <w:lang w:val="ru-RU"/>
        </w:rPr>
        <w:t>электроотрицательность</w:t>
      </w:r>
      <w:proofErr w:type="spellEnd"/>
      <w:r w:rsidRPr="00412955">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412955">
        <w:rPr>
          <w:rFonts w:ascii="Times New Roman" w:hAnsi="Times New Roman"/>
          <w:color w:val="000000"/>
          <w:sz w:val="28"/>
          <w:lang w:val="ru-RU"/>
        </w:rPr>
        <w:t>неэлектролиты</w:t>
      </w:r>
      <w:proofErr w:type="spellEnd"/>
      <w:r w:rsidRPr="00412955">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412955">
        <w:rPr>
          <w:rFonts w:ascii="Times New Roman" w:hAnsi="Times New Roman"/>
          <w:color w:val="000000"/>
          <w:sz w:val="28"/>
          <w:lang w:val="ru-RU"/>
        </w:rPr>
        <w:t xml:space="preserve"> </w:t>
      </w:r>
      <w:proofErr w:type="gramStart"/>
      <w:r w:rsidRPr="00412955">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412955">
        <w:rPr>
          <w:rFonts w:ascii="Times New Roman" w:hAnsi="Times New Roman"/>
          <w:color w:val="000000"/>
          <w:sz w:val="28"/>
          <w:lang w:val="ru-RU"/>
        </w:rPr>
        <w:t>фактологические</w:t>
      </w:r>
      <w:proofErr w:type="spellEnd"/>
      <w:r w:rsidRPr="00412955">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lastRenderedPageBreak/>
        <w:t>сформированность</w:t>
      </w:r>
      <w:proofErr w:type="spellEnd"/>
      <w:r w:rsidRPr="0041295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412955">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w:t>
      </w:r>
      <w:proofErr w:type="spellStart"/>
      <w:r w:rsidRPr="00412955">
        <w:rPr>
          <w:rFonts w:ascii="Times New Roman" w:hAnsi="Times New Roman"/>
          <w:color w:val="000000"/>
          <w:sz w:val="28"/>
          <w:lang w:val="ru-RU"/>
        </w:rPr>
        <w:t>амфотерные</w:t>
      </w:r>
      <w:proofErr w:type="spellEnd"/>
      <w:r w:rsidRPr="00412955">
        <w:rPr>
          <w:rFonts w:ascii="Times New Roman" w:hAnsi="Times New Roman"/>
          <w:color w:val="000000"/>
          <w:sz w:val="28"/>
          <w:lang w:val="ru-RU"/>
        </w:rPr>
        <w:t xml:space="preserve"> </w:t>
      </w:r>
      <w:proofErr w:type="spellStart"/>
      <w:r w:rsidRPr="00412955">
        <w:rPr>
          <w:rFonts w:ascii="Times New Roman" w:hAnsi="Times New Roman"/>
          <w:color w:val="000000"/>
          <w:sz w:val="28"/>
          <w:lang w:val="ru-RU"/>
        </w:rPr>
        <w:t>гидроксиды</w:t>
      </w:r>
      <w:proofErr w:type="spellEnd"/>
      <w:r w:rsidRPr="00412955">
        <w:rPr>
          <w:rFonts w:ascii="Times New Roman" w:hAnsi="Times New Roman"/>
          <w:color w:val="000000"/>
          <w:sz w:val="28"/>
          <w:lang w:val="ru-RU"/>
        </w:rPr>
        <w:t>, соли);</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412955">
        <w:rPr>
          <w:rFonts w:ascii="Times New Roman" w:hAnsi="Times New Roman"/>
          <w:color w:val="000000"/>
          <w:sz w:val="28"/>
          <w:lang w:val="ru-RU"/>
        </w:rPr>
        <w:t xml:space="preserve">-, </w:t>
      </w:r>
      <w:r>
        <w:rPr>
          <w:rFonts w:ascii="Times New Roman" w:hAnsi="Times New Roman"/>
          <w:color w:val="000000"/>
          <w:sz w:val="28"/>
        </w:rPr>
        <w:t>p</w:t>
      </w:r>
      <w:r w:rsidRPr="00412955">
        <w:rPr>
          <w:rFonts w:ascii="Times New Roman" w:hAnsi="Times New Roman"/>
          <w:color w:val="000000"/>
          <w:sz w:val="28"/>
          <w:lang w:val="ru-RU"/>
        </w:rPr>
        <w:t xml:space="preserve">-, </w:t>
      </w:r>
      <w:r>
        <w:rPr>
          <w:rFonts w:ascii="Times New Roman" w:hAnsi="Times New Roman"/>
          <w:color w:val="000000"/>
          <w:sz w:val="28"/>
        </w:rPr>
        <w:t>d</w:t>
      </w:r>
      <w:r w:rsidRPr="00412955">
        <w:rPr>
          <w:rFonts w:ascii="Times New Roman" w:hAnsi="Times New Roman"/>
          <w:color w:val="000000"/>
          <w:sz w:val="28"/>
          <w:lang w:val="ru-RU"/>
        </w:rPr>
        <w:t xml:space="preserve">-электронные </w:t>
      </w:r>
      <w:proofErr w:type="spellStart"/>
      <w:r w:rsidRPr="00412955">
        <w:rPr>
          <w:rFonts w:ascii="Times New Roman" w:hAnsi="Times New Roman"/>
          <w:color w:val="000000"/>
          <w:sz w:val="28"/>
          <w:lang w:val="ru-RU"/>
        </w:rPr>
        <w:t>орбитали</w:t>
      </w:r>
      <w:proofErr w:type="spellEnd"/>
      <w:r w:rsidRPr="00412955">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lastRenderedPageBreak/>
        <w:t>сформированность</w:t>
      </w:r>
      <w:proofErr w:type="spellEnd"/>
      <w:r w:rsidRPr="00412955">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412955">
        <w:rPr>
          <w:rFonts w:ascii="Times New Roman" w:hAnsi="Times New Roman"/>
          <w:color w:val="000000"/>
          <w:sz w:val="28"/>
          <w:lang w:val="ru-RU"/>
        </w:rPr>
        <w:t>Ле</w:t>
      </w:r>
      <w:proofErr w:type="spellEnd"/>
      <w:r w:rsidRPr="00412955">
        <w:rPr>
          <w:rFonts w:ascii="Times New Roman" w:hAnsi="Times New Roman"/>
          <w:color w:val="000000"/>
          <w:sz w:val="28"/>
          <w:lang w:val="ru-RU"/>
        </w:rPr>
        <w:t xml:space="preserve"> </w:t>
      </w:r>
      <w:proofErr w:type="spellStart"/>
      <w:r w:rsidRPr="00412955">
        <w:rPr>
          <w:rFonts w:ascii="Times New Roman" w:hAnsi="Times New Roman"/>
          <w:color w:val="000000"/>
          <w:sz w:val="28"/>
          <w:lang w:val="ru-RU"/>
        </w:rPr>
        <w:t>Шателье</w:t>
      </w:r>
      <w:proofErr w:type="spellEnd"/>
      <w:r w:rsidRPr="00412955">
        <w:rPr>
          <w:rFonts w:ascii="Times New Roman" w:hAnsi="Times New Roman"/>
          <w:color w:val="000000"/>
          <w:sz w:val="28"/>
          <w:lang w:val="ru-RU"/>
        </w:rPr>
        <w:t>);</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планировать и выполнять химический эксперимент (разложение </w:t>
      </w:r>
      <w:proofErr w:type="spellStart"/>
      <w:r w:rsidRPr="00412955">
        <w:rPr>
          <w:rFonts w:ascii="Times New Roman" w:hAnsi="Times New Roman"/>
          <w:color w:val="000000"/>
          <w:sz w:val="28"/>
          <w:lang w:val="ru-RU"/>
        </w:rPr>
        <w:t>пероксида</w:t>
      </w:r>
      <w:proofErr w:type="spellEnd"/>
      <w:r w:rsidRPr="00412955">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w:t>
      </w:r>
      <w:proofErr w:type="gramStart"/>
      <w:r w:rsidRPr="00412955">
        <w:rPr>
          <w:rFonts w:ascii="Times New Roman" w:hAnsi="Times New Roman"/>
          <w:color w:val="000000"/>
          <w:sz w:val="28"/>
          <w:lang w:val="ru-RU"/>
        </w:rPr>
        <w:t>т-</w:t>
      </w:r>
      <w:proofErr w:type="gramEnd"/>
      <w:r w:rsidRPr="00412955">
        <w:rPr>
          <w:rFonts w:ascii="Times New Roman" w:hAnsi="Times New Roman"/>
          <w:color w:val="000000"/>
          <w:sz w:val="28"/>
          <w:lang w:val="ru-RU"/>
        </w:rPr>
        <w:t xml:space="preserve"> и </w:t>
      </w:r>
      <w:proofErr w:type="spellStart"/>
      <w:r w:rsidRPr="00412955">
        <w:rPr>
          <w:rFonts w:ascii="Times New Roman" w:hAnsi="Times New Roman"/>
          <w:color w:val="000000"/>
          <w:sz w:val="28"/>
          <w:lang w:val="ru-RU"/>
        </w:rPr>
        <w:t>хлорид-анионы</w:t>
      </w:r>
      <w:proofErr w:type="spellEnd"/>
      <w:r w:rsidRPr="00412955">
        <w:rPr>
          <w:rFonts w:ascii="Times New Roman" w:hAnsi="Times New Roman"/>
          <w:color w:val="000000"/>
          <w:sz w:val="28"/>
          <w:lang w:val="ru-RU"/>
        </w:rPr>
        <w:t>,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t>сформированность</w:t>
      </w:r>
      <w:proofErr w:type="spellEnd"/>
      <w:r w:rsidRPr="0041295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4629B9" w:rsidRPr="00412955" w:rsidRDefault="00412955">
      <w:pPr>
        <w:spacing w:after="0" w:line="264" w:lineRule="auto"/>
        <w:ind w:firstLine="600"/>
        <w:jc w:val="both"/>
        <w:rPr>
          <w:lang w:val="ru-RU"/>
        </w:rPr>
      </w:pPr>
      <w:proofErr w:type="spellStart"/>
      <w:r w:rsidRPr="00412955">
        <w:rPr>
          <w:rFonts w:ascii="Times New Roman" w:hAnsi="Times New Roman"/>
          <w:color w:val="000000"/>
          <w:sz w:val="28"/>
          <w:lang w:val="ru-RU"/>
        </w:rPr>
        <w:lastRenderedPageBreak/>
        <w:t>сформированность</w:t>
      </w:r>
      <w:proofErr w:type="spellEnd"/>
      <w:r w:rsidRPr="0041295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4629B9" w:rsidRPr="00412955" w:rsidRDefault="00412955">
      <w:pPr>
        <w:spacing w:after="0" w:line="264" w:lineRule="auto"/>
        <w:ind w:firstLine="600"/>
        <w:jc w:val="both"/>
        <w:rPr>
          <w:lang w:val="ru-RU"/>
        </w:rPr>
      </w:pPr>
      <w:r w:rsidRPr="0041295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4629B9" w:rsidRPr="00412955" w:rsidRDefault="004629B9">
      <w:pPr>
        <w:rPr>
          <w:lang w:val="ru-RU"/>
        </w:rPr>
        <w:sectPr w:rsidR="004629B9" w:rsidRPr="00412955">
          <w:pgSz w:w="11906" w:h="16383"/>
          <w:pgMar w:top="1134" w:right="850" w:bottom="1134" w:left="1701" w:header="720" w:footer="720" w:gutter="0"/>
          <w:cols w:space="720"/>
        </w:sectPr>
      </w:pPr>
    </w:p>
    <w:p w:rsidR="004629B9" w:rsidRDefault="00412955">
      <w:pPr>
        <w:spacing w:after="0"/>
        <w:ind w:left="120"/>
      </w:pPr>
      <w:bookmarkStart w:id="5" w:name="block-32999786"/>
      <w:bookmarkEnd w:id="4"/>
      <w:r w:rsidRPr="0041295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629B9" w:rsidRDefault="0041295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4629B9">
        <w:trPr>
          <w:trHeight w:val="144"/>
          <w:tblCellSpacing w:w="20" w:type="nil"/>
        </w:trPr>
        <w:tc>
          <w:tcPr>
            <w:tcW w:w="529" w:type="dxa"/>
            <w:vMerge w:val="restart"/>
            <w:tcMar>
              <w:top w:w="50" w:type="dxa"/>
              <w:left w:w="100" w:type="dxa"/>
            </w:tcMar>
            <w:vAlign w:val="center"/>
          </w:tcPr>
          <w:p w:rsidR="004629B9" w:rsidRDefault="00412955">
            <w:pPr>
              <w:spacing w:after="0"/>
              <w:ind w:left="135"/>
            </w:pPr>
            <w:r>
              <w:rPr>
                <w:rFonts w:ascii="Times New Roman" w:hAnsi="Times New Roman"/>
                <w:b/>
                <w:color w:val="000000"/>
                <w:sz w:val="24"/>
              </w:rPr>
              <w:t xml:space="preserve">№ п/п </w:t>
            </w:r>
          </w:p>
          <w:p w:rsidR="004629B9" w:rsidRDefault="004629B9">
            <w:pPr>
              <w:spacing w:after="0"/>
              <w:ind w:left="135"/>
            </w:pPr>
          </w:p>
        </w:tc>
        <w:tc>
          <w:tcPr>
            <w:tcW w:w="2464" w:type="dxa"/>
            <w:vMerge w:val="restart"/>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629B9" w:rsidRDefault="004629B9">
            <w:pPr>
              <w:spacing w:after="0"/>
              <w:ind w:left="135"/>
            </w:pPr>
          </w:p>
        </w:tc>
        <w:tc>
          <w:tcPr>
            <w:tcW w:w="0" w:type="auto"/>
            <w:gridSpan w:val="3"/>
            <w:tcMar>
              <w:top w:w="50" w:type="dxa"/>
              <w:left w:w="100" w:type="dxa"/>
            </w:tcMar>
            <w:vAlign w:val="center"/>
          </w:tcPr>
          <w:p w:rsidR="004629B9" w:rsidRDefault="0041295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629B9" w:rsidRDefault="004629B9">
            <w:pPr>
              <w:spacing w:after="0"/>
              <w:ind w:left="135"/>
            </w:pPr>
          </w:p>
        </w:tc>
      </w:tr>
      <w:tr w:rsidR="004629B9">
        <w:trPr>
          <w:trHeight w:val="144"/>
          <w:tblCellSpacing w:w="20" w:type="nil"/>
        </w:trPr>
        <w:tc>
          <w:tcPr>
            <w:tcW w:w="0" w:type="auto"/>
            <w:vMerge/>
            <w:tcBorders>
              <w:top w:val="nil"/>
            </w:tcBorders>
            <w:tcMar>
              <w:top w:w="50" w:type="dxa"/>
              <w:left w:w="100" w:type="dxa"/>
            </w:tcMar>
          </w:tcPr>
          <w:p w:rsidR="004629B9" w:rsidRDefault="004629B9"/>
        </w:tc>
        <w:tc>
          <w:tcPr>
            <w:tcW w:w="0" w:type="auto"/>
            <w:vMerge/>
            <w:tcBorders>
              <w:top w:val="nil"/>
            </w:tcBorders>
            <w:tcMar>
              <w:top w:w="50" w:type="dxa"/>
              <w:left w:w="100" w:type="dxa"/>
            </w:tcMar>
          </w:tcPr>
          <w:p w:rsidR="004629B9" w:rsidRDefault="004629B9"/>
        </w:tc>
        <w:tc>
          <w:tcPr>
            <w:tcW w:w="1028"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629B9" w:rsidRDefault="004629B9">
            <w:pPr>
              <w:spacing w:after="0"/>
              <w:ind w:left="135"/>
            </w:pPr>
          </w:p>
        </w:tc>
        <w:tc>
          <w:tcPr>
            <w:tcW w:w="1759"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629B9" w:rsidRDefault="004629B9">
            <w:pPr>
              <w:spacing w:after="0"/>
              <w:ind w:left="135"/>
            </w:pPr>
          </w:p>
        </w:tc>
        <w:tc>
          <w:tcPr>
            <w:tcW w:w="1841"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629B9" w:rsidRDefault="004629B9">
            <w:pPr>
              <w:spacing w:after="0"/>
              <w:ind w:left="135"/>
            </w:pPr>
          </w:p>
        </w:tc>
        <w:tc>
          <w:tcPr>
            <w:tcW w:w="0" w:type="auto"/>
            <w:vMerge/>
            <w:tcBorders>
              <w:top w:val="nil"/>
            </w:tcBorders>
            <w:tcMar>
              <w:top w:w="50" w:type="dxa"/>
              <w:left w:w="100" w:type="dxa"/>
            </w:tcMar>
          </w:tcPr>
          <w:p w:rsidR="004629B9" w:rsidRDefault="004629B9"/>
        </w:tc>
      </w:tr>
      <w:tr w:rsidR="004629B9" w:rsidRPr="00083839">
        <w:trPr>
          <w:trHeight w:val="144"/>
          <w:tblCellSpacing w:w="20" w:type="nil"/>
        </w:trPr>
        <w:tc>
          <w:tcPr>
            <w:tcW w:w="0" w:type="auto"/>
            <w:gridSpan w:val="6"/>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b/>
                <w:color w:val="000000"/>
                <w:sz w:val="24"/>
                <w:lang w:val="ru-RU"/>
              </w:rPr>
              <w:t>Раздел 1.</w:t>
            </w:r>
            <w:r w:rsidRPr="00412955">
              <w:rPr>
                <w:rFonts w:ascii="Times New Roman" w:hAnsi="Times New Roman"/>
                <w:color w:val="000000"/>
                <w:sz w:val="24"/>
                <w:lang w:val="ru-RU"/>
              </w:rPr>
              <w:t xml:space="preserve"> </w:t>
            </w:r>
            <w:r w:rsidRPr="00412955">
              <w:rPr>
                <w:rFonts w:ascii="Times New Roman" w:hAnsi="Times New Roman"/>
                <w:b/>
                <w:color w:val="000000"/>
                <w:sz w:val="24"/>
                <w:lang w:val="ru-RU"/>
              </w:rPr>
              <w:t>Теоретические основы органической химии</w:t>
            </w:r>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1.1</w:t>
            </w:r>
          </w:p>
        </w:tc>
        <w:tc>
          <w:tcPr>
            <w:tcW w:w="2464"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Pr>
                <w:rFonts w:ascii="Times New Roman" w:hAnsi="Times New Roman"/>
                <w:color w:val="000000"/>
                <w:sz w:val="24"/>
              </w:rPr>
              <w:t xml:space="preserve"> </w:t>
            </w:r>
          </w:p>
        </w:tc>
        <w:tc>
          <w:tcPr>
            <w:tcW w:w="0" w:type="auto"/>
            <w:gridSpan w:val="3"/>
            <w:tcMar>
              <w:top w:w="50" w:type="dxa"/>
              <w:left w:w="100" w:type="dxa"/>
            </w:tcMar>
            <w:vAlign w:val="center"/>
          </w:tcPr>
          <w:p w:rsidR="004629B9" w:rsidRDefault="004629B9"/>
        </w:tc>
      </w:tr>
      <w:tr w:rsidR="004629B9">
        <w:trPr>
          <w:trHeight w:val="144"/>
          <w:tblCellSpacing w:w="20" w:type="nil"/>
        </w:trPr>
        <w:tc>
          <w:tcPr>
            <w:tcW w:w="0" w:type="auto"/>
            <w:gridSpan w:val="6"/>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2.1</w:t>
            </w:r>
          </w:p>
        </w:tc>
        <w:tc>
          <w:tcPr>
            <w:tcW w:w="2464"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4629B9" w:rsidRPr="00412955" w:rsidRDefault="0041295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2.2</w:t>
            </w:r>
          </w:p>
        </w:tc>
        <w:tc>
          <w:tcPr>
            <w:tcW w:w="2464"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 xml:space="preserve">Непредельные углеводороды: </w:t>
            </w:r>
            <w:proofErr w:type="spellStart"/>
            <w:r w:rsidRPr="00412955">
              <w:rPr>
                <w:rFonts w:ascii="Times New Roman" w:hAnsi="Times New Roman"/>
                <w:color w:val="000000"/>
                <w:sz w:val="24"/>
                <w:lang w:val="ru-RU"/>
              </w:rPr>
              <w:t>алкены</w:t>
            </w:r>
            <w:proofErr w:type="spellEnd"/>
            <w:r w:rsidRPr="00412955">
              <w:rPr>
                <w:rFonts w:ascii="Times New Roman" w:hAnsi="Times New Roman"/>
                <w:color w:val="000000"/>
                <w:sz w:val="24"/>
                <w:lang w:val="ru-RU"/>
              </w:rPr>
              <w:t xml:space="preserve">, </w:t>
            </w:r>
            <w:proofErr w:type="spellStart"/>
            <w:r w:rsidRPr="00412955">
              <w:rPr>
                <w:rFonts w:ascii="Times New Roman" w:hAnsi="Times New Roman"/>
                <w:color w:val="000000"/>
                <w:sz w:val="24"/>
                <w:lang w:val="ru-RU"/>
              </w:rPr>
              <w:t>алкадиены</w:t>
            </w:r>
            <w:proofErr w:type="spellEnd"/>
            <w:r w:rsidRPr="00412955">
              <w:rPr>
                <w:rFonts w:ascii="Times New Roman" w:hAnsi="Times New Roman"/>
                <w:color w:val="000000"/>
                <w:sz w:val="24"/>
                <w:lang w:val="ru-RU"/>
              </w:rPr>
              <w:t xml:space="preserve">, </w:t>
            </w:r>
            <w:proofErr w:type="spellStart"/>
            <w:r w:rsidRPr="00412955">
              <w:rPr>
                <w:rFonts w:ascii="Times New Roman" w:hAnsi="Times New Roman"/>
                <w:color w:val="000000"/>
                <w:sz w:val="24"/>
                <w:lang w:val="ru-RU"/>
              </w:rPr>
              <w:t>алкины</w:t>
            </w:r>
            <w:proofErr w:type="spellEnd"/>
          </w:p>
        </w:tc>
        <w:tc>
          <w:tcPr>
            <w:tcW w:w="1028"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2.3</w:t>
            </w:r>
          </w:p>
        </w:tc>
        <w:tc>
          <w:tcPr>
            <w:tcW w:w="2464"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4629B9" w:rsidRPr="00412955" w:rsidRDefault="0041295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4</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2.4</w:t>
            </w:r>
          </w:p>
        </w:tc>
        <w:tc>
          <w:tcPr>
            <w:tcW w:w="2464"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lang w:val="ru-RU"/>
              </w:rPr>
              <w:t>8</w:t>
            </w:r>
            <w:r>
              <w:rPr>
                <w:rFonts w:ascii="Times New Roman" w:hAnsi="Times New Roman"/>
                <w:color w:val="000000"/>
                <w:sz w:val="24"/>
              </w:rPr>
              <w:t xml:space="preserve"> </w:t>
            </w:r>
          </w:p>
        </w:tc>
        <w:tc>
          <w:tcPr>
            <w:tcW w:w="1759"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25</w:t>
            </w:r>
            <w:r>
              <w:rPr>
                <w:rFonts w:ascii="Times New Roman" w:hAnsi="Times New Roman"/>
                <w:color w:val="000000"/>
                <w:sz w:val="24"/>
              </w:rPr>
              <w:t xml:space="preserve"> </w:t>
            </w:r>
          </w:p>
        </w:tc>
        <w:tc>
          <w:tcPr>
            <w:tcW w:w="0" w:type="auto"/>
            <w:gridSpan w:val="3"/>
            <w:tcMar>
              <w:top w:w="50" w:type="dxa"/>
              <w:left w:w="100" w:type="dxa"/>
            </w:tcMar>
            <w:vAlign w:val="center"/>
          </w:tcPr>
          <w:p w:rsidR="004629B9" w:rsidRDefault="004629B9"/>
        </w:tc>
      </w:tr>
      <w:tr w:rsidR="004629B9">
        <w:trPr>
          <w:trHeight w:val="144"/>
          <w:tblCellSpacing w:w="20" w:type="nil"/>
        </w:trPr>
        <w:tc>
          <w:tcPr>
            <w:tcW w:w="0" w:type="auto"/>
            <w:gridSpan w:val="6"/>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3.1</w:t>
            </w:r>
          </w:p>
        </w:tc>
        <w:tc>
          <w:tcPr>
            <w:tcW w:w="2464"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4629B9" w:rsidRPr="00412955" w:rsidRDefault="00412955">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3.2</w:t>
            </w:r>
          </w:p>
        </w:tc>
        <w:tc>
          <w:tcPr>
            <w:tcW w:w="2464"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lang w:val="ru-RU"/>
              </w:rPr>
              <w:t>13</w:t>
            </w:r>
            <w:r>
              <w:rPr>
                <w:rFonts w:ascii="Times New Roman" w:hAnsi="Times New Roman"/>
                <w:color w:val="000000"/>
                <w:sz w:val="24"/>
              </w:rPr>
              <w:t xml:space="preserve"> </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3.3</w:t>
            </w:r>
          </w:p>
        </w:tc>
        <w:tc>
          <w:tcPr>
            <w:tcW w:w="2464"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759"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25</w:t>
            </w:r>
            <w:r>
              <w:rPr>
                <w:rFonts w:ascii="Times New Roman" w:hAnsi="Times New Roman"/>
                <w:color w:val="000000"/>
                <w:sz w:val="24"/>
              </w:rPr>
              <w:t xml:space="preserve"> </w:t>
            </w:r>
          </w:p>
        </w:tc>
        <w:tc>
          <w:tcPr>
            <w:tcW w:w="0" w:type="auto"/>
            <w:gridSpan w:val="3"/>
            <w:tcMar>
              <w:top w:w="50" w:type="dxa"/>
              <w:left w:w="100" w:type="dxa"/>
            </w:tcMar>
            <w:vAlign w:val="center"/>
          </w:tcPr>
          <w:p w:rsidR="004629B9" w:rsidRDefault="004629B9"/>
        </w:tc>
      </w:tr>
      <w:tr w:rsidR="004629B9">
        <w:trPr>
          <w:trHeight w:val="144"/>
          <w:tblCellSpacing w:w="20" w:type="nil"/>
        </w:trPr>
        <w:tc>
          <w:tcPr>
            <w:tcW w:w="0" w:type="auto"/>
            <w:gridSpan w:val="6"/>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4.1</w:t>
            </w:r>
          </w:p>
        </w:tc>
        <w:tc>
          <w:tcPr>
            <w:tcW w:w="2464"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7</w:t>
            </w:r>
            <w:r>
              <w:rPr>
                <w:rFonts w:ascii="Times New Roman" w:hAnsi="Times New Roman"/>
                <w:color w:val="000000"/>
                <w:sz w:val="24"/>
              </w:rPr>
              <w:t xml:space="preserve"> </w:t>
            </w:r>
          </w:p>
        </w:tc>
        <w:tc>
          <w:tcPr>
            <w:tcW w:w="0" w:type="auto"/>
            <w:gridSpan w:val="3"/>
            <w:tcMar>
              <w:top w:w="50" w:type="dxa"/>
              <w:left w:w="100" w:type="dxa"/>
            </w:tcMar>
            <w:vAlign w:val="center"/>
          </w:tcPr>
          <w:p w:rsidR="004629B9" w:rsidRDefault="004629B9"/>
        </w:tc>
      </w:tr>
      <w:tr w:rsidR="004629B9">
        <w:trPr>
          <w:trHeight w:val="144"/>
          <w:tblCellSpacing w:w="20" w:type="nil"/>
        </w:trPr>
        <w:tc>
          <w:tcPr>
            <w:tcW w:w="0" w:type="auto"/>
            <w:gridSpan w:val="6"/>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4629B9">
        <w:trPr>
          <w:trHeight w:val="144"/>
          <w:tblCellSpacing w:w="20" w:type="nil"/>
        </w:trPr>
        <w:tc>
          <w:tcPr>
            <w:tcW w:w="529" w:type="dxa"/>
            <w:tcMar>
              <w:top w:w="50" w:type="dxa"/>
              <w:left w:w="100" w:type="dxa"/>
            </w:tcMar>
            <w:vAlign w:val="center"/>
          </w:tcPr>
          <w:p w:rsidR="004629B9" w:rsidRDefault="00412955">
            <w:pPr>
              <w:spacing w:after="0"/>
            </w:pPr>
            <w:r>
              <w:rPr>
                <w:rFonts w:ascii="Times New Roman" w:hAnsi="Times New Roman"/>
                <w:color w:val="000000"/>
                <w:sz w:val="24"/>
              </w:rPr>
              <w:t>5.1</w:t>
            </w:r>
          </w:p>
        </w:tc>
        <w:tc>
          <w:tcPr>
            <w:tcW w:w="2464"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1759" w:type="dxa"/>
            <w:tcMar>
              <w:top w:w="50" w:type="dxa"/>
              <w:left w:w="100" w:type="dxa"/>
            </w:tcMar>
            <w:vAlign w:val="center"/>
          </w:tcPr>
          <w:p w:rsidR="004629B9" w:rsidRDefault="004629B9">
            <w:pPr>
              <w:spacing w:after="0"/>
              <w:ind w:left="135"/>
              <w:jc w:val="center"/>
            </w:pPr>
          </w:p>
        </w:tc>
        <w:tc>
          <w:tcPr>
            <w:tcW w:w="1841" w:type="dxa"/>
            <w:tcMar>
              <w:top w:w="50" w:type="dxa"/>
              <w:left w:w="100" w:type="dxa"/>
            </w:tcMar>
            <w:vAlign w:val="center"/>
          </w:tcPr>
          <w:p w:rsidR="004629B9" w:rsidRDefault="004629B9">
            <w:pPr>
              <w:spacing w:after="0"/>
              <w:ind w:left="135"/>
              <w:jc w:val="center"/>
            </w:pPr>
          </w:p>
        </w:tc>
        <w:tc>
          <w:tcPr>
            <w:tcW w:w="2789"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0" w:type="auto"/>
            <w:gridSpan w:val="3"/>
            <w:tcMar>
              <w:top w:w="50" w:type="dxa"/>
              <w:left w:w="100" w:type="dxa"/>
            </w:tcMar>
            <w:vAlign w:val="center"/>
          </w:tcPr>
          <w:p w:rsidR="004629B9" w:rsidRDefault="004629B9"/>
        </w:tc>
      </w:tr>
      <w:tr w:rsidR="00B52438">
        <w:trPr>
          <w:trHeight w:val="144"/>
          <w:tblCellSpacing w:w="20" w:type="nil"/>
        </w:trPr>
        <w:tc>
          <w:tcPr>
            <w:tcW w:w="0" w:type="auto"/>
            <w:gridSpan w:val="2"/>
            <w:tcMar>
              <w:top w:w="50" w:type="dxa"/>
              <w:left w:w="100" w:type="dxa"/>
            </w:tcMar>
            <w:vAlign w:val="center"/>
          </w:tcPr>
          <w:p w:rsidR="00B52438" w:rsidRPr="00B52438" w:rsidRDefault="00B52438">
            <w:pPr>
              <w:spacing w:after="0"/>
              <w:ind w:left="135"/>
              <w:rPr>
                <w:rFonts w:ascii="Times New Roman" w:hAnsi="Times New Roman"/>
                <w:color w:val="000000"/>
                <w:sz w:val="24"/>
                <w:lang w:val="ru-RU"/>
              </w:rPr>
            </w:pPr>
            <w:r>
              <w:rPr>
                <w:rFonts w:ascii="Times New Roman" w:hAnsi="Times New Roman"/>
                <w:color w:val="000000"/>
                <w:sz w:val="24"/>
                <w:lang w:val="ru-RU"/>
              </w:rPr>
              <w:t>Резерв</w:t>
            </w:r>
          </w:p>
        </w:tc>
        <w:tc>
          <w:tcPr>
            <w:tcW w:w="1615" w:type="dxa"/>
            <w:tcMar>
              <w:top w:w="50" w:type="dxa"/>
              <w:left w:w="100" w:type="dxa"/>
            </w:tcMar>
            <w:vAlign w:val="center"/>
          </w:tcPr>
          <w:p w:rsidR="00B52438" w:rsidRPr="00B52438" w:rsidRDefault="00B52438">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0" w:type="auto"/>
            <w:gridSpan w:val="3"/>
            <w:tcMar>
              <w:top w:w="50" w:type="dxa"/>
              <w:left w:w="100" w:type="dxa"/>
            </w:tcMar>
            <w:vAlign w:val="center"/>
          </w:tcPr>
          <w:p w:rsidR="00B52438" w:rsidRDefault="00B52438"/>
        </w:tc>
      </w:tr>
      <w:tr w:rsidR="004629B9">
        <w:trPr>
          <w:trHeight w:val="144"/>
          <w:tblCellSpacing w:w="20" w:type="nil"/>
        </w:trPr>
        <w:tc>
          <w:tcPr>
            <w:tcW w:w="0" w:type="auto"/>
            <w:gridSpan w:val="2"/>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B52438">
              <w:rPr>
                <w:rFonts w:ascii="Times New Roman" w:hAnsi="Times New Roman"/>
                <w:color w:val="000000"/>
                <w:sz w:val="24"/>
                <w:lang w:val="ru-RU"/>
              </w:rPr>
              <w:t>68</w:t>
            </w:r>
            <w:r>
              <w:rPr>
                <w:rFonts w:ascii="Times New Roman" w:hAnsi="Times New Roman"/>
                <w:color w:val="000000"/>
                <w:sz w:val="24"/>
              </w:rPr>
              <w:t xml:space="preserve"> </w:t>
            </w:r>
          </w:p>
        </w:tc>
        <w:tc>
          <w:tcPr>
            <w:tcW w:w="1759"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4629B9" w:rsidRDefault="004629B9"/>
        </w:tc>
      </w:tr>
    </w:tbl>
    <w:p w:rsidR="004629B9" w:rsidRDefault="004629B9">
      <w:pPr>
        <w:sectPr w:rsidR="004629B9">
          <w:pgSz w:w="16383" w:h="11906" w:orient="landscape"/>
          <w:pgMar w:top="1134" w:right="850" w:bottom="1134" w:left="1701" w:header="720" w:footer="720" w:gutter="0"/>
          <w:cols w:space="720"/>
        </w:sectPr>
      </w:pPr>
    </w:p>
    <w:p w:rsidR="004629B9" w:rsidRDefault="0041295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4629B9">
        <w:trPr>
          <w:trHeight w:val="144"/>
          <w:tblCellSpacing w:w="20" w:type="nil"/>
        </w:trPr>
        <w:tc>
          <w:tcPr>
            <w:tcW w:w="520" w:type="dxa"/>
            <w:vMerge w:val="restart"/>
            <w:tcMar>
              <w:top w:w="50" w:type="dxa"/>
              <w:left w:w="100" w:type="dxa"/>
            </w:tcMar>
            <w:vAlign w:val="center"/>
          </w:tcPr>
          <w:p w:rsidR="004629B9" w:rsidRDefault="00412955">
            <w:pPr>
              <w:spacing w:after="0"/>
              <w:ind w:left="135"/>
            </w:pPr>
            <w:r>
              <w:rPr>
                <w:rFonts w:ascii="Times New Roman" w:hAnsi="Times New Roman"/>
                <w:b/>
                <w:color w:val="000000"/>
                <w:sz w:val="24"/>
              </w:rPr>
              <w:t xml:space="preserve">№ п/п </w:t>
            </w:r>
          </w:p>
          <w:p w:rsidR="004629B9" w:rsidRDefault="004629B9">
            <w:pPr>
              <w:spacing w:after="0"/>
              <w:ind w:left="135"/>
            </w:pPr>
          </w:p>
        </w:tc>
        <w:tc>
          <w:tcPr>
            <w:tcW w:w="2640" w:type="dxa"/>
            <w:vMerge w:val="restart"/>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629B9" w:rsidRDefault="004629B9">
            <w:pPr>
              <w:spacing w:after="0"/>
              <w:ind w:left="135"/>
            </w:pPr>
          </w:p>
        </w:tc>
        <w:tc>
          <w:tcPr>
            <w:tcW w:w="0" w:type="auto"/>
            <w:gridSpan w:val="3"/>
            <w:tcMar>
              <w:top w:w="50" w:type="dxa"/>
              <w:left w:w="100" w:type="dxa"/>
            </w:tcMar>
            <w:vAlign w:val="center"/>
          </w:tcPr>
          <w:p w:rsidR="004629B9" w:rsidRDefault="0041295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629B9" w:rsidRDefault="004629B9">
            <w:pPr>
              <w:spacing w:after="0"/>
              <w:ind w:left="135"/>
            </w:pPr>
          </w:p>
        </w:tc>
      </w:tr>
      <w:tr w:rsidR="004629B9">
        <w:trPr>
          <w:trHeight w:val="144"/>
          <w:tblCellSpacing w:w="20" w:type="nil"/>
        </w:trPr>
        <w:tc>
          <w:tcPr>
            <w:tcW w:w="0" w:type="auto"/>
            <w:vMerge/>
            <w:tcBorders>
              <w:top w:val="nil"/>
            </w:tcBorders>
            <w:tcMar>
              <w:top w:w="50" w:type="dxa"/>
              <w:left w:w="100" w:type="dxa"/>
            </w:tcMar>
          </w:tcPr>
          <w:p w:rsidR="004629B9" w:rsidRDefault="004629B9"/>
        </w:tc>
        <w:tc>
          <w:tcPr>
            <w:tcW w:w="0" w:type="auto"/>
            <w:vMerge/>
            <w:tcBorders>
              <w:top w:val="nil"/>
            </w:tcBorders>
            <w:tcMar>
              <w:top w:w="50" w:type="dxa"/>
              <w:left w:w="100" w:type="dxa"/>
            </w:tcMar>
          </w:tcPr>
          <w:p w:rsidR="004629B9" w:rsidRDefault="004629B9"/>
        </w:tc>
        <w:tc>
          <w:tcPr>
            <w:tcW w:w="1011"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629B9" w:rsidRDefault="004629B9">
            <w:pPr>
              <w:spacing w:after="0"/>
              <w:ind w:left="135"/>
            </w:pPr>
          </w:p>
        </w:tc>
        <w:tc>
          <w:tcPr>
            <w:tcW w:w="1738"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629B9" w:rsidRDefault="004629B9">
            <w:pPr>
              <w:spacing w:after="0"/>
              <w:ind w:left="135"/>
            </w:pPr>
          </w:p>
        </w:tc>
        <w:tc>
          <w:tcPr>
            <w:tcW w:w="1823"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629B9" w:rsidRDefault="004629B9">
            <w:pPr>
              <w:spacing w:after="0"/>
              <w:ind w:left="135"/>
            </w:pPr>
          </w:p>
        </w:tc>
        <w:tc>
          <w:tcPr>
            <w:tcW w:w="0" w:type="auto"/>
            <w:vMerge/>
            <w:tcBorders>
              <w:top w:val="nil"/>
            </w:tcBorders>
            <w:tcMar>
              <w:top w:w="50" w:type="dxa"/>
              <w:left w:w="100" w:type="dxa"/>
            </w:tcMar>
          </w:tcPr>
          <w:p w:rsidR="004629B9" w:rsidRDefault="004629B9"/>
        </w:tc>
      </w:tr>
      <w:tr w:rsidR="004629B9">
        <w:trPr>
          <w:trHeight w:val="144"/>
          <w:tblCellSpacing w:w="20" w:type="nil"/>
        </w:trPr>
        <w:tc>
          <w:tcPr>
            <w:tcW w:w="0" w:type="auto"/>
            <w:gridSpan w:val="6"/>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4629B9">
        <w:trPr>
          <w:trHeight w:val="144"/>
          <w:tblCellSpacing w:w="20" w:type="nil"/>
        </w:trPr>
        <w:tc>
          <w:tcPr>
            <w:tcW w:w="520" w:type="dxa"/>
            <w:tcMar>
              <w:top w:w="50" w:type="dxa"/>
              <w:left w:w="100" w:type="dxa"/>
            </w:tcMar>
            <w:vAlign w:val="center"/>
          </w:tcPr>
          <w:p w:rsidR="004629B9" w:rsidRDefault="00412955">
            <w:pPr>
              <w:spacing w:after="0"/>
            </w:pPr>
            <w:r>
              <w:rPr>
                <w:rFonts w:ascii="Times New Roman" w:hAnsi="Times New Roman"/>
                <w:color w:val="000000"/>
                <w:sz w:val="24"/>
              </w:rPr>
              <w:t>1.1</w:t>
            </w:r>
          </w:p>
        </w:tc>
        <w:tc>
          <w:tcPr>
            <w:tcW w:w="2640"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8D6051">
              <w:rPr>
                <w:rFonts w:ascii="Times New Roman" w:hAnsi="Times New Roman"/>
                <w:color w:val="000000"/>
                <w:sz w:val="24"/>
                <w:lang w:val="ru-RU"/>
              </w:rPr>
              <w:t>12</w:t>
            </w:r>
            <w:r>
              <w:rPr>
                <w:rFonts w:ascii="Times New Roman" w:hAnsi="Times New Roman"/>
                <w:color w:val="000000"/>
                <w:sz w:val="24"/>
              </w:rPr>
              <w:t xml:space="preserve"> </w:t>
            </w:r>
          </w:p>
        </w:tc>
        <w:tc>
          <w:tcPr>
            <w:tcW w:w="1738" w:type="dxa"/>
            <w:tcMar>
              <w:top w:w="50" w:type="dxa"/>
              <w:left w:w="100" w:type="dxa"/>
            </w:tcMar>
            <w:vAlign w:val="center"/>
          </w:tcPr>
          <w:p w:rsidR="004629B9" w:rsidRDefault="004629B9">
            <w:pPr>
              <w:spacing w:after="0"/>
              <w:ind w:left="135"/>
              <w:jc w:val="center"/>
            </w:pPr>
          </w:p>
        </w:tc>
        <w:tc>
          <w:tcPr>
            <w:tcW w:w="1823" w:type="dxa"/>
            <w:tcMar>
              <w:top w:w="50" w:type="dxa"/>
              <w:left w:w="100" w:type="dxa"/>
            </w:tcMar>
            <w:vAlign w:val="center"/>
          </w:tcPr>
          <w:p w:rsidR="004629B9" w:rsidRDefault="004629B9">
            <w:pPr>
              <w:spacing w:after="0"/>
              <w:ind w:left="135"/>
              <w:jc w:val="center"/>
            </w:pPr>
          </w:p>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520" w:type="dxa"/>
            <w:tcMar>
              <w:top w:w="50" w:type="dxa"/>
              <w:left w:w="100" w:type="dxa"/>
            </w:tcMar>
            <w:vAlign w:val="center"/>
          </w:tcPr>
          <w:p w:rsidR="004629B9" w:rsidRDefault="00412955">
            <w:pPr>
              <w:spacing w:after="0"/>
            </w:pPr>
            <w:r>
              <w:rPr>
                <w:rFonts w:ascii="Times New Roman" w:hAnsi="Times New Roman"/>
                <w:color w:val="000000"/>
                <w:sz w:val="24"/>
              </w:rPr>
              <w:t>1.2</w:t>
            </w:r>
          </w:p>
        </w:tc>
        <w:tc>
          <w:tcPr>
            <w:tcW w:w="2640"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4629B9" w:rsidRDefault="0044304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sidR="00412955">
              <w:rPr>
                <w:rFonts w:ascii="Times New Roman" w:hAnsi="Times New Roman"/>
                <w:color w:val="000000"/>
                <w:sz w:val="24"/>
              </w:rPr>
              <w:t xml:space="preserve"> </w:t>
            </w:r>
          </w:p>
        </w:tc>
        <w:tc>
          <w:tcPr>
            <w:tcW w:w="1738" w:type="dxa"/>
            <w:tcMar>
              <w:top w:w="50" w:type="dxa"/>
              <w:left w:w="100" w:type="dxa"/>
            </w:tcMar>
            <w:vAlign w:val="center"/>
          </w:tcPr>
          <w:p w:rsidR="004629B9" w:rsidRDefault="004629B9">
            <w:pPr>
              <w:spacing w:after="0"/>
              <w:ind w:left="135"/>
              <w:jc w:val="center"/>
            </w:pPr>
          </w:p>
        </w:tc>
        <w:tc>
          <w:tcPr>
            <w:tcW w:w="1823" w:type="dxa"/>
            <w:tcMar>
              <w:top w:w="50" w:type="dxa"/>
              <w:left w:w="100" w:type="dxa"/>
            </w:tcMar>
            <w:vAlign w:val="center"/>
          </w:tcPr>
          <w:p w:rsidR="004629B9" w:rsidRDefault="004629B9">
            <w:pPr>
              <w:spacing w:after="0"/>
              <w:ind w:left="135"/>
              <w:jc w:val="center"/>
            </w:pPr>
          </w:p>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520" w:type="dxa"/>
            <w:tcMar>
              <w:top w:w="50" w:type="dxa"/>
              <w:left w:w="100" w:type="dxa"/>
            </w:tcMar>
            <w:vAlign w:val="center"/>
          </w:tcPr>
          <w:p w:rsidR="004629B9" w:rsidRDefault="00412955">
            <w:pPr>
              <w:spacing w:after="0"/>
            </w:pPr>
            <w:r>
              <w:rPr>
                <w:rFonts w:ascii="Times New Roman" w:hAnsi="Times New Roman"/>
                <w:color w:val="000000"/>
                <w:sz w:val="24"/>
              </w:rPr>
              <w:t>1.3</w:t>
            </w:r>
          </w:p>
        </w:tc>
        <w:tc>
          <w:tcPr>
            <w:tcW w:w="2640"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4629B9" w:rsidRPr="00443040" w:rsidRDefault="00443040">
            <w:pPr>
              <w:spacing w:after="0"/>
              <w:ind w:left="135"/>
              <w:jc w:val="center"/>
              <w:rPr>
                <w:lang w:val="ru-RU"/>
              </w:rPr>
            </w:pPr>
            <w:r>
              <w:rPr>
                <w:rFonts w:ascii="Times New Roman" w:hAnsi="Times New Roman"/>
                <w:color w:val="000000"/>
                <w:sz w:val="24"/>
              </w:rPr>
              <w:t xml:space="preserve"> 7</w:t>
            </w:r>
          </w:p>
        </w:tc>
        <w:tc>
          <w:tcPr>
            <w:tcW w:w="173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629B9" w:rsidRPr="008D6051" w:rsidRDefault="00412955">
            <w:pPr>
              <w:spacing w:after="0"/>
              <w:ind w:left="135"/>
              <w:jc w:val="center"/>
              <w:rPr>
                <w:lang w:val="ru-RU"/>
              </w:rPr>
            </w:pPr>
            <w:r>
              <w:rPr>
                <w:rFonts w:ascii="Times New Roman" w:hAnsi="Times New Roman"/>
                <w:color w:val="000000"/>
                <w:sz w:val="24"/>
              </w:rPr>
              <w:t xml:space="preserve"> </w:t>
            </w:r>
            <w:r w:rsidR="008D6051">
              <w:rPr>
                <w:rFonts w:ascii="Times New Roman" w:hAnsi="Times New Roman"/>
                <w:color w:val="000000"/>
                <w:sz w:val="24"/>
                <w:lang w:val="ru-RU"/>
              </w:rPr>
              <w:t>25</w:t>
            </w:r>
          </w:p>
        </w:tc>
        <w:tc>
          <w:tcPr>
            <w:tcW w:w="1738" w:type="dxa"/>
            <w:tcMar>
              <w:top w:w="50" w:type="dxa"/>
              <w:left w:w="100" w:type="dxa"/>
            </w:tcMar>
            <w:vAlign w:val="center"/>
          </w:tcPr>
          <w:p w:rsidR="004629B9" w:rsidRDefault="004629B9"/>
        </w:tc>
        <w:tc>
          <w:tcPr>
            <w:tcW w:w="1823" w:type="dxa"/>
            <w:tcMar>
              <w:top w:w="50" w:type="dxa"/>
              <w:left w:w="100" w:type="dxa"/>
            </w:tcMar>
            <w:vAlign w:val="center"/>
          </w:tcPr>
          <w:p w:rsidR="004629B9" w:rsidRDefault="004629B9"/>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6"/>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4629B9">
        <w:trPr>
          <w:trHeight w:val="144"/>
          <w:tblCellSpacing w:w="20" w:type="nil"/>
        </w:trPr>
        <w:tc>
          <w:tcPr>
            <w:tcW w:w="520" w:type="dxa"/>
            <w:tcMar>
              <w:top w:w="50" w:type="dxa"/>
              <w:left w:w="100" w:type="dxa"/>
            </w:tcMar>
            <w:vAlign w:val="center"/>
          </w:tcPr>
          <w:p w:rsidR="004629B9" w:rsidRDefault="00412955">
            <w:pPr>
              <w:spacing w:after="0"/>
            </w:pPr>
            <w:r>
              <w:rPr>
                <w:rFonts w:ascii="Times New Roman" w:hAnsi="Times New Roman"/>
                <w:color w:val="000000"/>
                <w:sz w:val="24"/>
              </w:rPr>
              <w:t>2.1</w:t>
            </w:r>
          </w:p>
        </w:tc>
        <w:tc>
          <w:tcPr>
            <w:tcW w:w="2640"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4629B9" w:rsidRDefault="0044304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12</w:t>
            </w:r>
            <w:r w:rsidR="00412955">
              <w:rPr>
                <w:rFonts w:ascii="Times New Roman" w:hAnsi="Times New Roman"/>
                <w:color w:val="000000"/>
                <w:sz w:val="24"/>
              </w:rPr>
              <w:t xml:space="preserve"> </w:t>
            </w:r>
          </w:p>
        </w:tc>
        <w:tc>
          <w:tcPr>
            <w:tcW w:w="1738" w:type="dxa"/>
            <w:tcMar>
              <w:top w:w="50" w:type="dxa"/>
              <w:left w:w="100" w:type="dxa"/>
            </w:tcMar>
            <w:vAlign w:val="center"/>
          </w:tcPr>
          <w:p w:rsidR="004629B9" w:rsidRDefault="004629B9">
            <w:pPr>
              <w:spacing w:after="0"/>
              <w:ind w:left="135"/>
              <w:jc w:val="center"/>
            </w:pPr>
          </w:p>
        </w:tc>
        <w:tc>
          <w:tcPr>
            <w:tcW w:w="1823"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520" w:type="dxa"/>
            <w:tcMar>
              <w:top w:w="50" w:type="dxa"/>
              <w:left w:w="100" w:type="dxa"/>
            </w:tcMar>
            <w:vAlign w:val="center"/>
          </w:tcPr>
          <w:p w:rsidR="004629B9" w:rsidRDefault="00412955">
            <w:pPr>
              <w:spacing w:after="0"/>
            </w:pPr>
            <w:r>
              <w:rPr>
                <w:rFonts w:ascii="Times New Roman" w:hAnsi="Times New Roman"/>
                <w:color w:val="000000"/>
                <w:sz w:val="24"/>
              </w:rPr>
              <w:t>2.2</w:t>
            </w:r>
          </w:p>
        </w:tc>
        <w:tc>
          <w:tcPr>
            <w:tcW w:w="2640"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4629B9" w:rsidRDefault="0044304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14</w:t>
            </w:r>
            <w:r w:rsidR="00412955">
              <w:rPr>
                <w:rFonts w:ascii="Times New Roman" w:hAnsi="Times New Roman"/>
                <w:color w:val="000000"/>
                <w:sz w:val="24"/>
              </w:rPr>
              <w:t xml:space="preserve"> </w:t>
            </w:r>
          </w:p>
        </w:tc>
        <w:tc>
          <w:tcPr>
            <w:tcW w:w="173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520" w:type="dxa"/>
            <w:tcMar>
              <w:top w:w="50" w:type="dxa"/>
              <w:left w:w="100" w:type="dxa"/>
            </w:tcMar>
            <w:vAlign w:val="center"/>
          </w:tcPr>
          <w:p w:rsidR="004629B9" w:rsidRDefault="00412955">
            <w:pPr>
              <w:spacing w:after="0"/>
            </w:pPr>
            <w:r>
              <w:rPr>
                <w:rFonts w:ascii="Times New Roman" w:hAnsi="Times New Roman"/>
                <w:color w:val="000000"/>
                <w:sz w:val="24"/>
              </w:rPr>
              <w:t>2.3</w:t>
            </w:r>
          </w:p>
        </w:tc>
        <w:tc>
          <w:tcPr>
            <w:tcW w:w="2640"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443040">
              <w:rPr>
                <w:rFonts w:ascii="Times New Roman" w:hAnsi="Times New Roman"/>
                <w:color w:val="000000"/>
                <w:sz w:val="24"/>
                <w:lang w:val="ru-RU"/>
              </w:rPr>
              <w:t>3</w:t>
            </w:r>
            <w:r>
              <w:rPr>
                <w:rFonts w:ascii="Times New Roman" w:hAnsi="Times New Roman"/>
                <w:color w:val="000000"/>
                <w:sz w:val="24"/>
              </w:rPr>
              <w:t xml:space="preserve"> </w:t>
            </w:r>
          </w:p>
        </w:tc>
        <w:tc>
          <w:tcPr>
            <w:tcW w:w="1738" w:type="dxa"/>
            <w:tcMar>
              <w:top w:w="50" w:type="dxa"/>
              <w:left w:w="100" w:type="dxa"/>
            </w:tcMar>
            <w:vAlign w:val="center"/>
          </w:tcPr>
          <w:p w:rsidR="004629B9" w:rsidRDefault="004629B9">
            <w:pPr>
              <w:spacing w:after="0"/>
              <w:ind w:left="135"/>
              <w:jc w:val="center"/>
            </w:pPr>
          </w:p>
        </w:tc>
        <w:tc>
          <w:tcPr>
            <w:tcW w:w="1823" w:type="dxa"/>
            <w:tcMar>
              <w:top w:w="50" w:type="dxa"/>
              <w:left w:w="100" w:type="dxa"/>
            </w:tcMar>
            <w:vAlign w:val="center"/>
          </w:tcPr>
          <w:p w:rsidR="004629B9" w:rsidRDefault="004629B9">
            <w:pPr>
              <w:spacing w:after="0"/>
              <w:ind w:left="135"/>
              <w:jc w:val="center"/>
            </w:pPr>
          </w:p>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629B9" w:rsidRDefault="008D605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29</w:t>
            </w:r>
            <w:r w:rsidR="00412955">
              <w:rPr>
                <w:rFonts w:ascii="Times New Roman" w:hAnsi="Times New Roman"/>
                <w:color w:val="000000"/>
                <w:sz w:val="24"/>
              </w:rPr>
              <w:t xml:space="preserve"> </w:t>
            </w:r>
          </w:p>
        </w:tc>
        <w:tc>
          <w:tcPr>
            <w:tcW w:w="1738" w:type="dxa"/>
            <w:tcMar>
              <w:top w:w="50" w:type="dxa"/>
              <w:left w:w="100" w:type="dxa"/>
            </w:tcMar>
            <w:vAlign w:val="center"/>
          </w:tcPr>
          <w:p w:rsidR="004629B9" w:rsidRDefault="004629B9"/>
        </w:tc>
        <w:tc>
          <w:tcPr>
            <w:tcW w:w="1823" w:type="dxa"/>
            <w:tcMar>
              <w:top w:w="50" w:type="dxa"/>
              <w:left w:w="100" w:type="dxa"/>
            </w:tcMar>
            <w:vAlign w:val="center"/>
          </w:tcPr>
          <w:p w:rsidR="004629B9" w:rsidRDefault="004629B9"/>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6"/>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4629B9">
        <w:trPr>
          <w:trHeight w:val="144"/>
          <w:tblCellSpacing w:w="20" w:type="nil"/>
        </w:trPr>
        <w:tc>
          <w:tcPr>
            <w:tcW w:w="520" w:type="dxa"/>
            <w:tcMar>
              <w:top w:w="50" w:type="dxa"/>
              <w:left w:w="100" w:type="dxa"/>
            </w:tcMar>
            <w:vAlign w:val="center"/>
          </w:tcPr>
          <w:p w:rsidR="004629B9" w:rsidRDefault="00412955">
            <w:pPr>
              <w:spacing w:after="0"/>
            </w:pPr>
            <w:r>
              <w:rPr>
                <w:rFonts w:ascii="Times New Roman" w:hAnsi="Times New Roman"/>
                <w:color w:val="000000"/>
                <w:sz w:val="24"/>
              </w:rPr>
              <w:t>3.1</w:t>
            </w:r>
          </w:p>
        </w:tc>
        <w:tc>
          <w:tcPr>
            <w:tcW w:w="2640"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4629B9" w:rsidRDefault="008D605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10</w:t>
            </w:r>
            <w:r w:rsidR="00412955">
              <w:rPr>
                <w:rFonts w:ascii="Times New Roman" w:hAnsi="Times New Roman"/>
                <w:color w:val="000000"/>
                <w:sz w:val="24"/>
              </w:rPr>
              <w:t xml:space="preserve"> </w:t>
            </w:r>
          </w:p>
        </w:tc>
        <w:tc>
          <w:tcPr>
            <w:tcW w:w="1738" w:type="dxa"/>
            <w:tcMar>
              <w:top w:w="50" w:type="dxa"/>
              <w:left w:w="100" w:type="dxa"/>
            </w:tcMar>
            <w:vAlign w:val="center"/>
          </w:tcPr>
          <w:p w:rsidR="004629B9" w:rsidRDefault="004629B9">
            <w:pPr>
              <w:spacing w:after="0"/>
              <w:ind w:left="135"/>
              <w:jc w:val="center"/>
            </w:pPr>
          </w:p>
        </w:tc>
        <w:tc>
          <w:tcPr>
            <w:tcW w:w="1823" w:type="dxa"/>
            <w:tcMar>
              <w:top w:w="50" w:type="dxa"/>
              <w:left w:w="100" w:type="dxa"/>
            </w:tcMar>
            <w:vAlign w:val="center"/>
          </w:tcPr>
          <w:p w:rsidR="004629B9" w:rsidRDefault="004629B9">
            <w:pPr>
              <w:spacing w:after="0"/>
              <w:ind w:left="135"/>
              <w:jc w:val="center"/>
            </w:pPr>
          </w:p>
        </w:tc>
        <w:tc>
          <w:tcPr>
            <w:tcW w:w="2741" w:type="dxa"/>
            <w:tcMar>
              <w:top w:w="50" w:type="dxa"/>
              <w:left w:w="100" w:type="dxa"/>
            </w:tcMar>
            <w:vAlign w:val="center"/>
          </w:tcPr>
          <w:p w:rsidR="004629B9" w:rsidRDefault="004629B9">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4629B9" w:rsidRDefault="008D6051">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10</w:t>
            </w:r>
            <w:r w:rsidR="00412955">
              <w:rPr>
                <w:rFonts w:ascii="Times New Roman" w:hAnsi="Times New Roman"/>
                <w:color w:val="000000"/>
                <w:sz w:val="24"/>
              </w:rPr>
              <w:t xml:space="preserve"> </w:t>
            </w:r>
          </w:p>
        </w:tc>
        <w:tc>
          <w:tcPr>
            <w:tcW w:w="0" w:type="auto"/>
            <w:gridSpan w:val="3"/>
            <w:tcMar>
              <w:top w:w="50" w:type="dxa"/>
              <w:left w:w="100" w:type="dxa"/>
            </w:tcMar>
            <w:vAlign w:val="center"/>
          </w:tcPr>
          <w:p w:rsidR="004629B9" w:rsidRDefault="004629B9"/>
        </w:tc>
      </w:tr>
      <w:tr w:rsidR="008D6051">
        <w:trPr>
          <w:trHeight w:val="144"/>
          <w:tblCellSpacing w:w="20" w:type="nil"/>
        </w:trPr>
        <w:tc>
          <w:tcPr>
            <w:tcW w:w="0" w:type="auto"/>
            <w:gridSpan w:val="2"/>
            <w:tcMar>
              <w:top w:w="50" w:type="dxa"/>
              <w:left w:w="100" w:type="dxa"/>
            </w:tcMar>
            <w:vAlign w:val="center"/>
          </w:tcPr>
          <w:p w:rsidR="008D6051" w:rsidRPr="008D6051" w:rsidRDefault="008D6051">
            <w:pPr>
              <w:spacing w:after="0"/>
              <w:ind w:left="135"/>
              <w:rPr>
                <w:rFonts w:ascii="Times New Roman" w:hAnsi="Times New Roman"/>
                <w:color w:val="000000"/>
                <w:sz w:val="24"/>
                <w:lang w:val="ru-RU"/>
              </w:rPr>
            </w:pPr>
            <w:r>
              <w:rPr>
                <w:rFonts w:ascii="Times New Roman" w:hAnsi="Times New Roman"/>
                <w:color w:val="000000"/>
                <w:sz w:val="24"/>
                <w:lang w:val="ru-RU"/>
              </w:rPr>
              <w:t>Резервное время</w:t>
            </w:r>
          </w:p>
        </w:tc>
        <w:tc>
          <w:tcPr>
            <w:tcW w:w="1589" w:type="dxa"/>
            <w:tcMar>
              <w:top w:w="50" w:type="dxa"/>
              <w:left w:w="100" w:type="dxa"/>
            </w:tcMar>
            <w:vAlign w:val="center"/>
          </w:tcPr>
          <w:p w:rsidR="008D6051" w:rsidRPr="008D6051" w:rsidRDefault="008D6051">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0" w:type="auto"/>
            <w:gridSpan w:val="3"/>
            <w:tcMar>
              <w:top w:w="50" w:type="dxa"/>
              <w:left w:w="100" w:type="dxa"/>
            </w:tcMar>
            <w:vAlign w:val="center"/>
          </w:tcPr>
          <w:p w:rsidR="008D6051" w:rsidRDefault="008D6051"/>
        </w:tc>
      </w:tr>
      <w:tr w:rsidR="004629B9">
        <w:trPr>
          <w:trHeight w:val="144"/>
          <w:tblCellSpacing w:w="20" w:type="nil"/>
        </w:trPr>
        <w:tc>
          <w:tcPr>
            <w:tcW w:w="0" w:type="auto"/>
            <w:gridSpan w:val="2"/>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lastRenderedPageBreak/>
              <w:t>ОБЩЕЕ КОЛИЧЕСТВО ЧАСОВ ПО ПРОГРАММЕ</w:t>
            </w:r>
          </w:p>
        </w:tc>
        <w:tc>
          <w:tcPr>
            <w:tcW w:w="1589"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8D6051">
              <w:rPr>
                <w:rFonts w:ascii="Times New Roman" w:hAnsi="Times New Roman"/>
                <w:color w:val="000000"/>
                <w:sz w:val="24"/>
                <w:lang w:val="ru-RU"/>
              </w:rPr>
              <w:t>68</w:t>
            </w:r>
            <w:r>
              <w:rPr>
                <w:rFonts w:ascii="Times New Roman" w:hAnsi="Times New Roman"/>
                <w:color w:val="000000"/>
                <w:sz w:val="24"/>
              </w:rPr>
              <w:t xml:space="preserve"> </w:t>
            </w:r>
          </w:p>
        </w:tc>
        <w:tc>
          <w:tcPr>
            <w:tcW w:w="173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4629B9" w:rsidRDefault="004629B9"/>
        </w:tc>
      </w:tr>
    </w:tbl>
    <w:p w:rsidR="004629B9" w:rsidRDefault="004629B9">
      <w:pPr>
        <w:sectPr w:rsidR="004629B9">
          <w:pgSz w:w="16383" w:h="11906" w:orient="landscape"/>
          <w:pgMar w:top="1134" w:right="850" w:bottom="1134" w:left="1701" w:header="720" w:footer="720" w:gutter="0"/>
          <w:cols w:space="720"/>
        </w:sectPr>
      </w:pPr>
    </w:p>
    <w:p w:rsidR="004629B9" w:rsidRDefault="004629B9">
      <w:pPr>
        <w:sectPr w:rsidR="004629B9">
          <w:pgSz w:w="16383" w:h="11906" w:orient="landscape"/>
          <w:pgMar w:top="1134" w:right="850" w:bottom="1134" w:left="1701" w:header="720" w:footer="720" w:gutter="0"/>
          <w:cols w:space="720"/>
        </w:sectPr>
      </w:pPr>
    </w:p>
    <w:p w:rsidR="00662812" w:rsidRDefault="00412955" w:rsidP="00662812">
      <w:pPr>
        <w:spacing w:after="0"/>
      </w:pPr>
      <w:bookmarkStart w:id="6" w:name="block-32999787"/>
      <w:bookmarkEnd w:id="5"/>
      <w:r>
        <w:rPr>
          <w:rFonts w:ascii="Times New Roman" w:hAnsi="Times New Roman"/>
          <w:b/>
          <w:color w:val="000000"/>
          <w:sz w:val="28"/>
        </w:rPr>
        <w:lastRenderedPageBreak/>
        <w:t xml:space="preserve"> </w:t>
      </w:r>
      <w:r w:rsidR="00662812">
        <w:rPr>
          <w:rFonts w:ascii="Times New Roman" w:hAnsi="Times New Roman"/>
          <w:b/>
          <w:color w:val="000000"/>
          <w:sz w:val="28"/>
        </w:rPr>
        <w:t xml:space="preserve">ПОУРОЧНОЕ ПЛАНИРОВАНИЕ </w:t>
      </w:r>
    </w:p>
    <w:p w:rsidR="00662812" w:rsidRDefault="00662812" w:rsidP="0066281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01"/>
        <w:gridCol w:w="4710"/>
        <w:gridCol w:w="2305"/>
        <w:gridCol w:w="2316"/>
        <w:gridCol w:w="2717"/>
      </w:tblGrid>
      <w:tr w:rsidR="00662812" w:rsidTr="00DA3ED2">
        <w:trPr>
          <w:trHeight w:val="144"/>
          <w:tblCellSpacing w:w="20" w:type="nil"/>
        </w:trPr>
        <w:tc>
          <w:tcPr>
            <w:tcW w:w="1001" w:type="dxa"/>
            <w:vMerge w:val="restart"/>
            <w:tcMar>
              <w:top w:w="50" w:type="dxa"/>
              <w:left w:w="100" w:type="dxa"/>
            </w:tcMar>
            <w:vAlign w:val="center"/>
          </w:tcPr>
          <w:p w:rsidR="00662812" w:rsidRDefault="00662812" w:rsidP="00DA3ED2">
            <w:pPr>
              <w:spacing w:after="0"/>
              <w:ind w:left="135"/>
            </w:pPr>
            <w:r>
              <w:rPr>
                <w:rFonts w:ascii="Times New Roman" w:hAnsi="Times New Roman"/>
                <w:b/>
                <w:color w:val="000000"/>
                <w:sz w:val="24"/>
              </w:rPr>
              <w:t xml:space="preserve">№ п/п </w:t>
            </w:r>
          </w:p>
          <w:p w:rsidR="00662812" w:rsidRDefault="00662812" w:rsidP="00DA3ED2">
            <w:pPr>
              <w:spacing w:after="0"/>
              <w:ind w:left="135"/>
            </w:pPr>
          </w:p>
        </w:tc>
        <w:tc>
          <w:tcPr>
            <w:tcW w:w="4710" w:type="dxa"/>
            <w:vMerge w:val="restart"/>
            <w:tcMar>
              <w:top w:w="50" w:type="dxa"/>
              <w:left w:w="100" w:type="dxa"/>
            </w:tcMar>
            <w:vAlign w:val="center"/>
          </w:tcPr>
          <w:p w:rsidR="00662812" w:rsidRDefault="00662812" w:rsidP="00DA3ED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62812" w:rsidRDefault="00662812" w:rsidP="00DA3ED2">
            <w:pPr>
              <w:spacing w:after="0"/>
              <w:ind w:left="135"/>
            </w:pPr>
          </w:p>
        </w:tc>
        <w:tc>
          <w:tcPr>
            <w:tcW w:w="0" w:type="auto"/>
            <w:gridSpan w:val="2"/>
            <w:tcMar>
              <w:top w:w="50" w:type="dxa"/>
              <w:left w:w="100" w:type="dxa"/>
            </w:tcMar>
            <w:vAlign w:val="center"/>
          </w:tcPr>
          <w:p w:rsidR="00662812" w:rsidRDefault="00662812" w:rsidP="00DA3ED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7" w:type="dxa"/>
            <w:vMerge w:val="restart"/>
            <w:tcMar>
              <w:top w:w="50" w:type="dxa"/>
              <w:left w:w="100" w:type="dxa"/>
            </w:tcMar>
            <w:vAlign w:val="center"/>
          </w:tcPr>
          <w:p w:rsidR="00662812" w:rsidRDefault="00662812" w:rsidP="00DA3ED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62812" w:rsidRDefault="00662812" w:rsidP="00DA3ED2">
            <w:pPr>
              <w:spacing w:after="0"/>
              <w:ind w:left="135"/>
            </w:pPr>
          </w:p>
        </w:tc>
      </w:tr>
      <w:tr w:rsidR="00662812" w:rsidTr="00DA3ED2">
        <w:trPr>
          <w:trHeight w:val="144"/>
          <w:tblCellSpacing w:w="20" w:type="nil"/>
        </w:trPr>
        <w:tc>
          <w:tcPr>
            <w:tcW w:w="0" w:type="auto"/>
            <w:vMerge/>
            <w:tcBorders>
              <w:top w:val="nil"/>
            </w:tcBorders>
            <w:tcMar>
              <w:top w:w="50" w:type="dxa"/>
              <w:left w:w="100" w:type="dxa"/>
            </w:tcMar>
          </w:tcPr>
          <w:p w:rsidR="00662812" w:rsidRDefault="00662812" w:rsidP="00DA3ED2"/>
        </w:tc>
        <w:tc>
          <w:tcPr>
            <w:tcW w:w="0" w:type="auto"/>
            <w:vMerge/>
            <w:tcBorders>
              <w:top w:val="nil"/>
            </w:tcBorders>
            <w:tcMar>
              <w:top w:w="50" w:type="dxa"/>
              <w:left w:w="100" w:type="dxa"/>
            </w:tcMar>
          </w:tcPr>
          <w:p w:rsidR="00662812" w:rsidRDefault="00662812" w:rsidP="00DA3ED2"/>
        </w:tc>
        <w:tc>
          <w:tcPr>
            <w:tcW w:w="2305" w:type="dxa"/>
            <w:tcMar>
              <w:top w:w="50" w:type="dxa"/>
              <w:left w:w="100" w:type="dxa"/>
            </w:tcMar>
            <w:vAlign w:val="center"/>
          </w:tcPr>
          <w:p w:rsidR="00662812" w:rsidRDefault="00662812" w:rsidP="00DA3ED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62812" w:rsidRDefault="00662812" w:rsidP="00DA3ED2">
            <w:pPr>
              <w:spacing w:after="0"/>
              <w:ind w:left="135"/>
            </w:pPr>
          </w:p>
        </w:tc>
        <w:tc>
          <w:tcPr>
            <w:tcW w:w="2316" w:type="dxa"/>
            <w:tcMar>
              <w:top w:w="50" w:type="dxa"/>
              <w:left w:w="100" w:type="dxa"/>
            </w:tcMar>
            <w:vAlign w:val="center"/>
          </w:tcPr>
          <w:p w:rsidR="00662812" w:rsidRDefault="00662812" w:rsidP="00DA3ED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2812" w:rsidRDefault="00662812" w:rsidP="00DA3ED2">
            <w:pPr>
              <w:spacing w:after="0"/>
              <w:ind w:left="135"/>
            </w:pPr>
          </w:p>
        </w:tc>
        <w:tc>
          <w:tcPr>
            <w:tcW w:w="0" w:type="auto"/>
            <w:vMerge/>
            <w:tcBorders>
              <w:top w:val="nil"/>
            </w:tcBorders>
            <w:tcMar>
              <w:top w:w="50" w:type="dxa"/>
              <w:left w:w="100" w:type="dxa"/>
            </w:tcMar>
          </w:tcPr>
          <w:p w:rsidR="00662812" w:rsidRDefault="00662812" w:rsidP="00DA3ED2"/>
        </w:tc>
      </w:tr>
      <w:tr w:rsidR="00662812" w:rsidTr="00DA3ED2">
        <w:trPr>
          <w:trHeight w:val="144"/>
          <w:tblCellSpacing w:w="20" w:type="nil"/>
        </w:trPr>
        <w:tc>
          <w:tcPr>
            <w:tcW w:w="1001" w:type="dxa"/>
            <w:tcMar>
              <w:top w:w="50" w:type="dxa"/>
              <w:left w:w="100" w:type="dxa"/>
            </w:tcMar>
            <w:vAlign w:val="center"/>
          </w:tcPr>
          <w:p w:rsidR="00662812" w:rsidRDefault="00662812" w:rsidP="00DA3ED2">
            <w:pPr>
              <w:spacing w:after="0"/>
            </w:pPr>
            <w:r>
              <w:rPr>
                <w:rFonts w:ascii="Times New Roman" w:hAnsi="Times New Roman"/>
                <w:color w:val="000000"/>
                <w:sz w:val="24"/>
              </w:rPr>
              <w:t>1</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Предмет органической химии, её возникновение, развитие и значение</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Default="00662812" w:rsidP="00DA3ED2">
            <w:pPr>
              <w:spacing w:after="0"/>
            </w:pPr>
            <w:r>
              <w:rPr>
                <w:rFonts w:ascii="Times New Roman" w:hAnsi="Times New Roman"/>
                <w:color w:val="000000"/>
                <w:sz w:val="24"/>
              </w:rPr>
              <w:t>2</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Default="00662812" w:rsidP="00DA3ED2">
            <w:pPr>
              <w:spacing w:after="0"/>
            </w:pPr>
            <w:r>
              <w:rPr>
                <w:rFonts w:ascii="Times New Roman" w:hAnsi="Times New Roman"/>
                <w:color w:val="000000"/>
                <w:sz w:val="24"/>
              </w:rPr>
              <w:t>3</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Default="00662812" w:rsidP="00DA3ED2">
            <w:pPr>
              <w:spacing w:after="0"/>
            </w:pPr>
            <w:r>
              <w:rPr>
                <w:rFonts w:ascii="Times New Roman" w:hAnsi="Times New Roman"/>
                <w:color w:val="000000"/>
                <w:sz w:val="24"/>
              </w:rPr>
              <w:t>4</w:t>
            </w:r>
          </w:p>
        </w:tc>
        <w:tc>
          <w:tcPr>
            <w:tcW w:w="4710" w:type="dxa"/>
            <w:tcMar>
              <w:top w:w="50" w:type="dxa"/>
              <w:left w:w="100" w:type="dxa"/>
            </w:tcMar>
            <w:vAlign w:val="center"/>
          </w:tcPr>
          <w:p w:rsidR="00662812" w:rsidRPr="00F367C5" w:rsidRDefault="00662812" w:rsidP="00DA3ED2">
            <w:pPr>
              <w:spacing w:after="0"/>
              <w:ind w:left="135"/>
              <w:rPr>
                <w:lang w:val="ru-RU"/>
              </w:rPr>
            </w:pPr>
            <w:proofErr w:type="spellStart"/>
            <w:r w:rsidRPr="00F367C5">
              <w:rPr>
                <w:rFonts w:ascii="Times New Roman" w:hAnsi="Times New Roman"/>
                <w:color w:val="000000"/>
                <w:sz w:val="24"/>
                <w:lang w:val="ru-RU"/>
              </w:rPr>
              <w:t>Алканы</w:t>
            </w:r>
            <w:proofErr w:type="spellEnd"/>
            <w:r w:rsidRPr="00F367C5">
              <w:rPr>
                <w:rFonts w:ascii="Times New Roman" w:hAnsi="Times New Roman"/>
                <w:color w:val="000000"/>
                <w:sz w:val="24"/>
                <w:lang w:val="ru-RU"/>
              </w:rPr>
              <w:t>: состав и строение, гомологический ряд</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rPr>
              <w:t>5</w:t>
            </w:r>
            <w:r>
              <w:rPr>
                <w:rFonts w:ascii="Times New Roman" w:hAnsi="Times New Roman"/>
                <w:color w:val="000000"/>
                <w:sz w:val="24"/>
                <w:lang w:val="ru-RU"/>
              </w:rPr>
              <w:t>,6</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 xml:space="preserve">Метан и этан — простейшие представители </w:t>
            </w:r>
            <w:proofErr w:type="spellStart"/>
            <w:r w:rsidRPr="00F367C5">
              <w:rPr>
                <w:rFonts w:ascii="Times New Roman" w:hAnsi="Times New Roman"/>
                <w:color w:val="000000"/>
                <w:sz w:val="24"/>
                <w:lang w:val="ru-RU"/>
              </w:rPr>
              <w:t>алканов</w:t>
            </w:r>
            <w:proofErr w:type="spellEnd"/>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7</w:t>
            </w:r>
          </w:p>
        </w:tc>
        <w:tc>
          <w:tcPr>
            <w:tcW w:w="4710" w:type="dxa"/>
            <w:tcMar>
              <w:top w:w="50" w:type="dxa"/>
              <w:left w:w="100" w:type="dxa"/>
            </w:tcMar>
            <w:vAlign w:val="center"/>
          </w:tcPr>
          <w:p w:rsidR="00662812" w:rsidRPr="00F367C5" w:rsidRDefault="00662812" w:rsidP="00DA3ED2">
            <w:pPr>
              <w:spacing w:after="0"/>
              <w:ind w:left="135"/>
              <w:rPr>
                <w:rFonts w:ascii="Times New Roman" w:hAnsi="Times New Roman"/>
                <w:color w:val="000000"/>
                <w:sz w:val="24"/>
                <w:lang w:val="ru-RU"/>
              </w:rPr>
            </w:pPr>
            <w:proofErr w:type="spellStart"/>
            <w:r w:rsidRPr="00712363">
              <w:rPr>
                <w:rFonts w:ascii="Times New Roman" w:hAnsi="Times New Roman"/>
                <w:sz w:val="20"/>
                <w:szCs w:val="20"/>
              </w:rPr>
              <w:t>Получение</w:t>
            </w:r>
            <w:proofErr w:type="spellEnd"/>
            <w:r w:rsidRPr="00712363">
              <w:rPr>
                <w:rFonts w:ascii="Times New Roman" w:hAnsi="Times New Roman"/>
                <w:sz w:val="20"/>
                <w:szCs w:val="20"/>
              </w:rPr>
              <w:t xml:space="preserve"> и </w:t>
            </w:r>
            <w:proofErr w:type="spellStart"/>
            <w:r w:rsidRPr="00712363">
              <w:rPr>
                <w:rFonts w:ascii="Times New Roman" w:hAnsi="Times New Roman"/>
                <w:sz w:val="20"/>
                <w:szCs w:val="20"/>
              </w:rPr>
              <w:t>применение</w:t>
            </w:r>
            <w:proofErr w:type="spellEnd"/>
            <w:r w:rsidRPr="00712363">
              <w:rPr>
                <w:rFonts w:ascii="Times New Roman" w:hAnsi="Times New Roman"/>
                <w:sz w:val="20"/>
                <w:szCs w:val="20"/>
              </w:rPr>
              <w:t xml:space="preserve"> </w:t>
            </w:r>
            <w:proofErr w:type="spellStart"/>
            <w:r w:rsidRPr="00712363">
              <w:rPr>
                <w:rFonts w:ascii="Times New Roman" w:hAnsi="Times New Roman"/>
                <w:sz w:val="20"/>
                <w:szCs w:val="20"/>
              </w:rPr>
              <w:t>алканов</w:t>
            </w:r>
            <w:proofErr w:type="spellEnd"/>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9826E1"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8</w:t>
            </w:r>
          </w:p>
        </w:tc>
        <w:tc>
          <w:tcPr>
            <w:tcW w:w="4710" w:type="dxa"/>
            <w:tcMar>
              <w:top w:w="50" w:type="dxa"/>
              <w:left w:w="100" w:type="dxa"/>
            </w:tcMar>
            <w:vAlign w:val="center"/>
          </w:tcPr>
          <w:p w:rsidR="00662812" w:rsidRPr="009826E1" w:rsidRDefault="00662812" w:rsidP="00DA3ED2">
            <w:pPr>
              <w:spacing w:after="0" w:line="240" w:lineRule="auto"/>
              <w:rPr>
                <w:rFonts w:ascii="Times New Roman" w:hAnsi="Times New Roman"/>
                <w:sz w:val="20"/>
                <w:szCs w:val="20"/>
                <w:lang w:val="ru-RU"/>
              </w:rPr>
            </w:pPr>
            <w:r w:rsidRPr="009826E1">
              <w:rPr>
                <w:rFonts w:ascii="Times New Roman" w:hAnsi="Times New Roman"/>
                <w:sz w:val="20"/>
                <w:szCs w:val="20"/>
                <w:lang w:val="ru-RU"/>
              </w:rPr>
              <w:t>Решение задач на нахождение молекулярной формулы органического соединения по массе (объему) продуктов сгорания.</w:t>
            </w:r>
          </w:p>
          <w:p w:rsidR="00662812" w:rsidRPr="009826E1" w:rsidRDefault="00662812" w:rsidP="00DA3ED2">
            <w:pPr>
              <w:spacing w:after="0"/>
              <w:ind w:left="135"/>
              <w:rPr>
                <w:rFonts w:ascii="Times New Roman" w:hAnsi="Times New Roman"/>
                <w:sz w:val="20"/>
                <w:szCs w:val="20"/>
                <w:lang w:val="ru-RU"/>
              </w:rPr>
            </w:pPr>
          </w:p>
        </w:tc>
        <w:tc>
          <w:tcPr>
            <w:tcW w:w="2305" w:type="dxa"/>
            <w:tcMar>
              <w:top w:w="50" w:type="dxa"/>
              <w:left w:w="100" w:type="dxa"/>
            </w:tcMar>
            <w:vAlign w:val="center"/>
          </w:tcPr>
          <w:p w:rsidR="00662812"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Pr="009826E1" w:rsidRDefault="00662812" w:rsidP="00DA3ED2">
            <w:pPr>
              <w:spacing w:after="0"/>
              <w:ind w:left="135"/>
              <w:jc w:val="center"/>
              <w:rPr>
                <w:lang w:val="ru-RU"/>
              </w:rPr>
            </w:pPr>
          </w:p>
        </w:tc>
        <w:tc>
          <w:tcPr>
            <w:tcW w:w="2717" w:type="dxa"/>
            <w:tcMar>
              <w:top w:w="50" w:type="dxa"/>
              <w:left w:w="100" w:type="dxa"/>
            </w:tcMar>
            <w:vAlign w:val="center"/>
          </w:tcPr>
          <w:p w:rsidR="00662812" w:rsidRPr="009826E1" w:rsidRDefault="00662812" w:rsidP="00DA3ED2">
            <w:pPr>
              <w:spacing w:after="0"/>
              <w:ind w:left="135"/>
              <w:rPr>
                <w:lang w:val="ru-RU"/>
              </w:rPr>
            </w:pPr>
          </w:p>
        </w:tc>
      </w:tr>
      <w:tr w:rsidR="00662812" w:rsidRPr="009826E1"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9</w:t>
            </w:r>
          </w:p>
        </w:tc>
        <w:tc>
          <w:tcPr>
            <w:tcW w:w="4710" w:type="dxa"/>
            <w:tcMar>
              <w:top w:w="50" w:type="dxa"/>
              <w:left w:w="100" w:type="dxa"/>
            </w:tcMar>
            <w:vAlign w:val="center"/>
          </w:tcPr>
          <w:p w:rsidR="00662812" w:rsidRPr="009826E1" w:rsidRDefault="00662812" w:rsidP="00DA3ED2">
            <w:pPr>
              <w:spacing w:after="0" w:line="240" w:lineRule="auto"/>
              <w:rPr>
                <w:rFonts w:ascii="Times New Roman" w:hAnsi="Times New Roman"/>
                <w:sz w:val="20"/>
                <w:szCs w:val="20"/>
                <w:lang w:val="ru-RU"/>
              </w:rPr>
            </w:pPr>
            <w:proofErr w:type="spellStart"/>
            <w:r w:rsidRPr="009826E1">
              <w:rPr>
                <w:rFonts w:ascii="Times New Roman" w:hAnsi="Times New Roman"/>
                <w:sz w:val="20"/>
                <w:szCs w:val="20"/>
                <w:lang w:val="ru-RU"/>
              </w:rPr>
              <w:t>Циклоалканы</w:t>
            </w:r>
            <w:proofErr w:type="spellEnd"/>
            <w:r w:rsidRPr="009826E1">
              <w:rPr>
                <w:rFonts w:ascii="Times New Roman" w:hAnsi="Times New Roman"/>
                <w:sz w:val="20"/>
                <w:szCs w:val="20"/>
                <w:lang w:val="ru-RU"/>
              </w:rPr>
              <w:t>. Строение молекул, гомологический ряд. Нахождение в природе. Физические и химические свойства</w:t>
            </w:r>
          </w:p>
        </w:tc>
        <w:tc>
          <w:tcPr>
            <w:tcW w:w="2305" w:type="dxa"/>
            <w:tcMar>
              <w:top w:w="50" w:type="dxa"/>
              <w:left w:w="100" w:type="dxa"/>
            </w:tcMar>
            <w:vAlign w:val="center"/>
          </w:tcPr>
          <w:p w:rsidR="00662812"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Pr="009826E1" w:rsidRDefault="00662812" w:rsidP="00DA3ED2">
            <w:pPr>
              <w:spacing w:after="0"/>
              <w:ind w:left="135"/>
              <w:jc w:val="center"/>
              <w:rPr>
                <w:lang w:val="ru-RU"/>
              </w:rPr>
            </w:pPr>
          </w:p>
        </w:tc>
        <w:tc>
          <w:tcPr>
            <w:tcW w:w="2717" w:type="dxa"/>
            <w:tcMar>
              <w:top w:w="50" w:type="dxa"/>
              <w:left w:w="100" w:type="dxa"/>
            </w:tcMar>
            <w:vAlign w:val="center"/>
          </w:tcPr>
          <w:p w:rsidR="00662812" w:rsidRPr="009826E1" w:rsidRDefault="00662812" w:rsidP="00DA3ED2">
            <w:pPr>
              <w:spacing w:after="0"/>
              <w:ind w:left="135"/>
              <w:rPr>
                <w:lang w:val="ru-RU"/>
              </w:rPr>
            </w:pPr>
          </w:p>
        </w:tc>
      </w:tr>
      <w:tr w:rsidR="00662812" w:rsidRPr="009826E1"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10</w:t>
            </w:r>
          </w:p>
        </w:tc>
        <w:tc>
          <w:tcPr>
            <w:tcW w:w="4710" w:type="dxa"/>
            <w:tcMar>
              <w:top w:w="50" w:type="dxa"/>
              <w:left w:w="100" w:type="dxa"/>
            </w:tcMar>
            <w:vAlign w:val="center"/>
          </w:tcPr>
          <w:p w:rsidR="00662812" w:rsidRPr="009826E1" w:rsidRDefault="00662812" w:rsidP="00DA3ED2">
            <w:pPr>
              <w:spacing w:after="0" w:line="240" w:lineRule="auto"/>
              <w:rPr>
                <w:rFonts w:ascii="Times New Roman" w:hAnsi="Times New Roman"/>
                <w:b/>
                <w:sz w:val="20"/>
                <w:szCs w:val="20"/>
                <w:lang w:val="ru-RU"/>
              </w:rPr>
            </w:pPr>
            <w:r w:rsidRPr="009826E1">
              <w:rPr>
                <w:rFonts w:ascii="Times New Roman" w:hAnsi="Times New Roman"/>
                <w:b/>
                <w:sz w:val="20"/>
                <w:szCs w:val="20"/>
                <w:lang w:val="ru-RU"/>
              </w:rPr>
              <w:t>Контрольная работа №1 по теме «Предельные углеводороды»</w:t>
            </w:r>
          </w:p>
          <w:p w:rsidR="00662812" w:rsidRPr="009826E1" w:rsidRDefault="00662812" w:rsidP="00DA3ED2">
            <w:pPr>
              <w:spacing w:after="0" w:line="240" w:lineRule="auto"/>
              <w:rPr>
                <w:rFonts w:ascii="Times New Roman" w:hAnsi="Times New Roman"/>
                <w:sz w:val="20"/>
                <w:szCs w:val="20"/>
                <w:lang w:val="ru-RU"/>
              </w:rPr>
            </w:pPr>
          </w:p>
        </w:tc>
        <w:tc>
          <w:tcPr>
            <w:tcW w:w="2305" w:type="dxa"/>
            <w:tcMar>
              <w:top w:w="50" w:type="dxa"/>
              <w:left w:w="100" w:type="dxa"/>
            </w:tcMar>
            <w:vAlign w:val="center"/>
          </w:tcPr>
          <w:p w:rsidR="00662812"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Pr="009826E1" w:rsidRDefault="00662812" w:rsidP="00DA3ED2">
            <w:pPr>
              <w:spacing w:after="0"/>
              <w:ind w:left="135"/>
              <w:jc w:val="center"/>
              <w:rPr>
                <w:lang w:val="ru-RU"/>
              </w:rPr>
            </w:pPr>
          </w:p>
        </w:tc>
        <w:tc>
          <w:tcPr>
            <w:tcW w:w="2717" w:type="dxa"/>
            <w:tcMar>
              <w:top w:w="50" w:type="dxa"/>
              <w:left w:w="100" w:type="dxa"/>
            </w:tcMar>
            <w:vAlign w:val="center"/>
          </w:tcPr>
          <w:p w:rsidR="00662812" w:rsidRPr="009826E1"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lang w:val="ru-RU"/>
              </w:rPr>
              <w:lastRenderedPageBreak/>
              <w:t>11</w:t>
            </w:r>
          </w:p>
        </w:tc>
        <w:tc>
          <w:tcPr>
            <w:tcW w:w="4710" w:type="dxa"/>
            <w:tcMar>
              <w:top w:w="50" w:type="dxa"/>
              <w:left w:w="100" w:type="dxa"/>
            </w:tcMar>
            <w:vAlign w:val="center"/>
          </w:tcPr>
          <w:p w:rsidR="00662812" w:rsidRPr="00F367C5" w:rsidRDefault="00662812" w:rsidP="00DA3ED2">
            <w:pPr>
              <w:spacing w:after="0"/>
              <w:ind w:left="135"/>
              <w:rPr>
                <w:lang w:val="ru-RU"/>
              </w:rPr>
            </w:pPr>
            <w:proofErr w:type="spellStart"/>
            <w:r w:rsidRPr="00F367C5">
              <w:rPr>
                <w:rFonts w:ascii="Times New Roman" w:hAnsi="Times New Roman"/>
                <w:color w:val="000000"/>
                <w:sz w:val="24"/>
                <w:lang w:val="ru-RU"/>
              </w:rPr>
              <w:t>Алкены</w:t>
            </w:r>
            <w:proofErr w:type="spellEnd"/>
            <w:r w:rsidRPr="00F367C5">
              <w:rPr>
                <w:rFonts w:ascii="Times New Roman" w:hAnsi="Times New Roman"/>
                <w:color w:val="000000"/>
                <w:sz w:val="24"/>
                <w:lang w:val="ru-RU"/>
              </w:rPr>
              <w:t>: состав и строение, свойства</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lang w:val="ru-RU"/>
              </w:rPr>
              <w:t>12</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 xml:space="preserve">Этилен и пропилен — простейшие представители </w:t>
            </w:r>
            <w:proofErr w:type="spellStart"/>
            <w:r w:rsidRPr="00F367C5">
              <w:rPr>
                <w:rFonts w:ascii="Times New Roman" w:hAnsi="Times New Roman"/>
                <w:color w:val="000000"/>
                <w:sz w:val="24"/>
                <w:lang w:val="ru-RU"/>
              </w:rPr>
              <w:t>алкенов</w:t>
            </w:r>
            <w:proofErr w:type="spellEnd"/>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lang w:val="ru-RU"/>
              </w:rPr>
              <w:t>13</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Практическая работа № 1. «Получение этилена и изучение его свойств»</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t xml:space="preserve"> 1 </w:t>
            </w: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lang w:val="ru-RU"/>
              </w:rPr>
              <w:t>14</w:t>
            </w:r>
          </w:p>
        </w:tc>
        <w:tc>
          <w:tcPr>
            <w:tcW w:w="4710" w:type="dxa"/>
            <w:tcMar>
              <w:top w:w="50" w:type="dxa"/>
              <w:left w:w="100" w:type="dxa"/>
            </w:tcMar>
            <w:vAlign w:val="center"/>
          </w:tcPr>
          <w:p w:rsidR="00662812" w:rsidRPr="00F367C5" w:rsidRDefault="00662812" w:rsidP="00DA3ED2">
            <w:pPr>
              <w:spacing w:after="0"/>
              <w:ind w:left="135"/>
              <w:rPr>
                <w:lang w:val="ru-RU"/>
              </w:rPr>
            </w:pPr>
            <w:proofErr w:type="spellStart"/>
            <w:r w:rsidRPr="00F367C5">
              <w:rPr>
                <w:rFonts w:ascii="Times New Roman" w:hAnsi="Times New Roman"/>
                <w:color w:val="000000"/>
                <w:sz w:val="24"/>
                <w:lang w:val="ru-RU"/>
              </w:rPr>
              <w:t>Алкадиены</w:t>
            </w:r>
            <w:proofErr w:type="spellEnd"/>
            <w:r w:rsidRPr="00F367C5">
              <w:rPr>
                <w:rFonts w:ascii="Times New Roman" w:hAnsi="Times New Roman"/>
                <w:color w:val="000000"/>
                <w:sz w:val="24"/>
                <w:lang w:val="ru-RU"/>
              </w:rPr>
              <w:t>. Бутадиен-1,3 и метилбутадиен-1,3. Получение синтетического каучука и резины</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rPr>
              <w:t>1</w:t>
            </w:r>
            <w:r>
              <w:rPr>
                <w:rFonts w:ascii="Times New Roman" w:hAnsi="Times New Roman"/>
                <w:color w:val="000000"/>
                <w:sz w:val="24"/>
                <w:lang w:val="ru-RU"/>
              </w:rPr>
              <w:t>5</w:t>
            </w:r>
          </w:p>
        </w:tc>
        <w:tc>
          <w:tcPr>
            <w:tcW w:w="4710" w:type="dxa"/>
            <w:tcMar>
              <w:top w:w="50" w:type="dxa"/>
              <w:left w:w="100" w:type="dxa"/>
            </w:tcMar>
            <w:vAlign w:val="center"/>
          </w:tcPr>
          <w:p w:rsidR="00662812" w:rsidRDefault="00662812" w:rsidP="00DA3ED2">
            <w:pPr>
              <w:spacing w:after="0"/>
              <w:ind w:left="135"/>
            </w:pPr>
            <w:proofErr w:type="spellStart"/>
            <w:r w:rsidRPr="00F367C5">
              <w:rPr>
                <w:rFonts w:ascii="Times New Roman" w:hAnsi="Times New Roman"/>
                <w:color w:val="000000"/>
                <w:sz w:val="24"/>
                <w:lang w:val="ru-RU"/>
              </w:rPr>
              <w:t>Алкины</w:t>
            </w:r>
            <w:proofErr w:type="spellEnd"/>
            <w:r w:rsidRPr="00F367C5">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2305"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Вычисления по уравнению химической реакции</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rPr>
              <w:t>1</w:t>
            </w:r>
            <w:r>
              <w:rPr>
                <w:rFonts w:ascii="Times New Roman" w:hAnsi="Times New Roman"/>
                <w:color w:val="000000"/>
                <w:sz w:val="24"/>
                <w:lang w:val="ru-RU"/>
              </w:rPr>
              <w:t>7,18</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 xml:space="preserve">Арены: бензол и толуол. Токсичность </w:t>
            </w:r>
            <w:proofErr w:type="spellStart"/>
            <w:r w:rsidRPr="00F367C5">
              <w:rPr>
                <w:rFonts w:ascii="Times New Roman" w:hAnsi="Times New Roman"/>
                <w:color w:val="000000"/>
                <w:sz w:val="24"/>
                <w:lang w:val="ru-RU"/>
              </w:rPr>
              <w:t>аренов</w:t>
            </w:r>
            <w:proofErr w:type="spellEnd"/>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rPr>
              <w:t>1</w:t>
            </w:r>
            <w:r>
              <w:rPr>
                <w:rFonts w:ascii="Times New Roman" w:hAnsi="Times New Roman"/>
                <w:color w:val="000000"/>
                <w:sz w:val="24"/>
                <w:lang w:val="ru-RU"/>
              </w:rPr>
              <w:t>9,20</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Генетическая связь углеводородов, принадлежащих к различным классам</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9826E1" w:rsidRDefault="00662812" w:rsidP="00DA3ED2">
            <w:pPr>
              <w:spacing w:after="0"/>
              <w:rPr>
                <w:lang w:val="ru-RU"/>
              </w:rPr>
            </w:pPr>
            <w:r>
              <w:rPr>
                <w:rFonts w:ascii="Times New Roman" w:hAnsi="Times New Roman"/>
                <w:color w:val="000000"/>
                <w:sz w:val="24"/>
                <w:lang w:val="ru-RU"/>
              </w:rPr>
              <w:t>21,22</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23</w:t>
            </w:r>
          </w:p>
        </w:tc>
        <w:tc>
          <w:tcPr>
            <w:tcW w:w="4710" w:type="dxa"/>
            <w:tcMar>
              <w:top w:w="50" w:type="dxa"/>
              <w:left w:w="100" w:type="dxa"/>
            </w:tcMar>
            <w:vAlign w:val="center"/>
          </w:tcPr>
          <w:p w:rsidR="00662812" w:rsidRPr="00F367C5" w:rsidRDefault="00662812" w:rsidP="00DA3ED2">
            <w:pPr>
              <w:spacing w:after="0"/>
              <w:ind w:left="135"/>
              <w:rPr>
                <w:lang w:val="ru-RU"/>
              </w:rPr>
            </w:pPr>
            <w:proofErr w:type="spellStart"/>
            <w:r w:rsidRPr="00712363">
              <w:rPr>
                <w:rFonts w:ascii="Times New Roman" w:hAnsi="Times New Roman"/>
                <w:sz w:val="20"/>
                <w:szCs w:val="20"/>
              </w:rPr>
              <w:t>Крекинг</w:t>
            </w:r>
            <w:proofErr w:type="spellEnd"/>
            <w:r w:rsidRPr="00712363">
              <w:rPr>
                <w:rFonts w:ascii="Times New Roman" w:hAnsi="Times New Roman"/>
                <w:sz w:val="20"/>
                <w:szCs w:val="20"/>
              </w:rPr>
              <w:t xml:space="preserve"> </w:t>
            </w:r>
            <w:proofErr w:type="spellStart"/>
            <w:r w:rsidRPr="00712363">
              <w:rPr>
                <w:rFonts w:ascii="Times New Roman" w:hAnsi="Times New Roman"/>
                <w:sz w:val="20"/>
                <w:szCs w:val="20"/>
              </w:rPr>
              <w:t>термический</w:t>
            </w:r>
            <w:proofErr w:type="spellEnd"/>
            <w:r w:rsidRPr="00712363">
              <w:rPr>
                <w:rFonts w:ascii="Times New Roman" w:hAnsi="Times New Roman"/>
                <w:sz w:val="20"/>
                <w:szCs w:val="20"/>
              </w:rPr>
              <w:t xml:space="preserve"> и </w:t>
            </w:r>
            <w:proofErr w:type="spellStart"/>
            <w:r w:rsidRPr="00712363">
              <w:rPr>
                <w:rFonts w:ascii="Times New Roman" w:hAnsi="Times New Roman"/>
                <w:sz w:val="20"/>
                <w:szCs w:val="20"/>
              </w:rPr>
              <w:t>каталитический</w:t>
            </w:r>
            <w:proofErr w:type="spellEnd"/>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9826E1"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24</w:t>
            </w:r>
          </w:p>
        </w:tc>
        <w:tc>
          <w:tcPr>
            <w:tcW w:w="4710" w:type="dxa"/>
            <w:tcMar>
              <w:top w:w="50" w:type="dxa"/>
              <w:left w:w="100" w:type="dxa"/>
            </w:tcMar>
            <w:vAlign w:val="center"/>
          </w:tcPr>
          <w:p w:rsidR="00662812" w:rsidRPr="009826E1" w:rsidRDefault="00662812" w:rsidP="00DA3ED2">
            <w:pPr>
              <w:spacing w:after="0"/>
              <w:ind w:left="135"/>
              <w:rPr>
                <w:rFonts w:ascii="Times New Roman" w:hAnsi="Times New Roman"/>
                <w:sz w:val="20"/>
                <w:szCs w:val="20"/>
                <w:lang w:val="ru-RU"/>
              </w:rPr>
            </w:pPr>
            <w:r w:rsidRPr="009826E1">
              <w:rPr>
                <w:rFonts w:ascii="Times New Roman" w:hAnsi="Times New Roman"/>
                <w:sz w:val="20"/>
                <w:szCs w:val="20"/>
                <w:lang w:val="ru-RU"/>
              </w:rPr>
              <w:t xml:space="preserve">Решение задач на определение массовой или объемной доли выхода продукта реакции </w:t>
            </w:r>
            <w:proofErr w:type="gramStart"/>
            <w:r w:rsidRPr="009826E1">
              <w:rPr>
                <w:rFonts w:ascii="Times New Roman" w:hAnsi="Times New Roman"/>
                <w:sz w:val="20"/>
                <w:szCs w:val="20"/>
                <w:lang w:val="ru-RU"/>
              </w:rPr>
              <w:t>от</w:t>
            </w:r>
            <w:proofErr w:type="gramEnd"/>
            <w:r w:rsidRPr="009826E1">
              <w:rPr>
                <w:rFonts w:ascii="Times New Roman" w:hAnsi="Times New Roman"/>
                <w:sz w:val="20"/>
                <w:szCs w:val="20"/>
                <w:lang w:val="ru-RU"/>
              </w:rPr>
              <w:t xml:space="preserve"> теоретически возможного</w:t>
            </w: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Pr="009826E1" w:rsidRDefault="00662812" w:rsidP="00DA3ED2">
            <w:pPr>
              <w:spacing w:after="0"/>
              <w:ind w:left="135"/>
              <w:jc w:val="center"/>
              <w:rPr>
                <w:lang w:val="ru-RU"/>
              </w:rPr>
            </w:pPr>
          </w:p>
        </w:tc>
        <w:tc>
          <w:tcPr>
            <w:tcW w:w="2717" w:type="dxa"/>
            <w:tcMar>
              <w:top w:w="50" w:type="dxa"/>
              <w:left w:w="100" w:type="dxa"/>
            </w:tcMar>
            <w:vAlign w:val="center"/>
          </w:tcPr>
          <w:p w:rsidR="00662812" w:rsidRPr="009826E1" w:rsidRDefault="00662812" w:rsidP="00DA3ED2">
            <w:pPr>
              <w:spacing w:after="0"/>
              <w:ind w:left="135"/>
              <w:rPr>
                <w:lang w:val="ru-RU"/>
              </w:rPr>
            </w:pPr>
          </w:p>
        </w:tc>
      </w:tr>
      <w:tr w:rsidR="00662812" w:rsidRPr="009826E1"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25, 26</w:t>
            </w:r>
          </w:p>
        </w:tc>
        <w:tc>
          <w:tcPr>
            <w:tcW w:w="4710" w:type="dxa"/>
            <w:tcMar>
              <w:top w:w="50" w:type="dxa"/>
              <w:left w:w="100" w:type="dxa"/>
            </w:tcMar>
            <w:vAlign w:val="center"/>
          </w:tcPr>
          <w:p w:rsidR="00662812" w:rsidRPr="009826E1" w:rsidRDefault="00662812" w:rsidP="00DA3ED2">
            <w:pPr>
              <w:spacing w:after="0" w:line="240" w:lineRule="auto"/>
              <w:rPr>
                <w:rFonts w:ascii="Times New Roman" w:hAnsi="Times New Roman"/>
                <w:sz w:val="20"/>
                <w:szCs w:val="20"/>
                <w:lang w:val="ru-RU"/>
              </w:rPr>
            </w:pPr>
            <w:r w:rsidRPr="009826E1">
              <w:rPr>
                <w:rFonts w:ascii="Times New Roman" w:hAnsi="Times New Roman"/>
                <w:sz w:val="20"/>
                <w:szCs w:val="20"/>
                <w:lang w:val="ru-RU"/>
              </w:rPr>
              <w:t>Генетическая связь между классами углеводородов.</w:t>
            </w:r>
          </w:p>
          <w:p w:rsidR="00662812" w:rsidRPr="009826E1" w:rsidRDefault="00662812" w:rsidP="00DA3ED2">
            <w:pPr>
              <w:spacing w:after="0"/>
              <w:ind w:left="135"/>
              <w:rPr>
                <w:rFonts w:ascii="Times New Roman" w:hAnsi="Times New Roman"/>
                <w:sz w:val="20"/>
                <w:szCs w:val="20"/>
                <w:lang w:val="ru-RU"/>
              </w:rPr>
            </w:pP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2316" w:type="dxa"/>
            <w:tcMar>
              <w:top w:w="50" w:type="dxa"/>
              <w:left w:w="100" w:type="dxa"/>
            </w:tcMar>
            <w:vAlign w:val="center"/>
          </w:tcPr>
          <w:p w:rsidR="00662812" w:rsidRPr="009826E1" w:rsidRDefault="00662812" w:rsidP="00DA3ED2">
            <w:pPr>
              <w:spacing w:after="0"/>
              <w:ind w:left="135"/>
              <w:jc w:val="center"/>
              <w:rPr>
                <w:lang w:val="ru-RU"/>
              </w:rPr>
            </w:pPr>
          </w:p>
        </w:tc>
        <w:tc>
          <w:tcPr>
            <w:tcW w:w="2717" w:type="dxa"/>
            <w:tcMar>
              <w:top w:w="50" w:type="dxa"/>
              <w:left w:w="100" w:type="dxa"/>
            </w:tcMar>
            <w:vAlign w:val="center"/>
          </w:tcPr>
          <w:p w:rsidR="00662812" w:rsidRPr="009826E1" w:rsidRDefault="00662812" w:rsidP="00DA3ED2">
            <w:pPr>
              <w:spacing w:after="0"/>
              <w:ind w:left="135"/>
              <w:rPr>
                <w:lang w:val="ru-RU"/>
              </w:rPr>
            </w:pPr>
          </w:p>
        </w:tc>
      </w:tr>
      <w:tr w:rsidR="00662812" w:rsidRPr="009826E1"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27</w:t>
            </w:r>
          </w:p>
        </w:tc>
        <w:tc>
          <w:tcPr>
            <w:tcW w:w="4710" w:type="dxa"/>
            <w:tcMar>
              <w:top w:w="50" w:type="dxa"/>
              <w:left w:w="100" w:type="dxa"/>
            </w:tcMar>
            <w:vAlign w:val="center"/>
          </w:tcPr>
          <w:p w:rsidR="00662812" w:rsidRPr="009826E1" w:rsidRDefault="00662812" w:rsidP="00DA3ED2">
            <w:pPr>
              <w:spacing w:after="0" w:line="240" w:lineRule="auto"/>
              <w:rPr>
                <w:rFonts w:ascii="Times New Roman" w:hAnsi="Times New Roman"/>
                <w:i/>
                <w:sz w:val="20"/>
                <w:szCs w:val="20"/>
                <w:u w:val="single"/>
                <w:lang w:val="ru-RU"/>
              </w:rPr>
            </w:pPr>
            <w:r w:rsidRPr="009826E1">
              <w:rPr>
                <w:rFonts w:ascii="Times New Roman" w:hAnsi="Times New Roman"/>
                <w:i/>
                <w:sz w:val="20"/>
                <w:szCs w:val="20"/>
                <w:u w:val="single"/>
                <w:lang w:val="ru-RU"/>
              </w:rPr>
              <w:t>Обобщение и систематизация знаний по теме «Непредельные и ароматические  углеводороды».</w:t>
            </w:r>
          </w:p>
          <w:p w:rsidR="00662812" w:rsidRPr="009826E1" w:rsidRDefault="00662812" w:rsidP="00DA3ED2">
            <w:pPr>
              <w:spacing w:after="0" w:line="240" w:lineRule="auto"/>
              <w:rPr>
                <w:rFonts w:ascii="Times New Roman" w:hAnsi="Times New Roman"/>
                <w:sz w:val="20"/>
                <w:szCs w:val="20"/>
                <w:lang w:val="ru-RU"/>
              </w:rPr>
            </w:pP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Pr="009826E1" w:rsidRDefault="00662812" w:rsidP="00DA3ED2">
            <w:pPr>
              <w:spacing w:after="0"/>
              <w:ind w:left="135"/>
              <w:jc w:val="center"/>
              <w:rPr>
                <w:lang w:val="ru-RU"/>
              </w:rPr>
            </w:pPr>
          </w:p>
        </w:tc>
        <w:tc>
          <w:tcPr>
            <w:tcW w:w="2717" w:type="dxa"/>
            <w:tcMar>
              <w:top w:w="50" w:type="dxa"/>
              <w:left w:w="100" w:type="dxa"/>
            </w:tcMar>
            <w:vAlign w:val="center"/>
          </w:tcPr>
          <w:p w:rsidR="00662812" w:rsidRPr="009826E1"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lastRenderedPageBreak/>
              <w:t>28</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Контрольная работа по разделу «Углеводороды»</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29, 30</w:t>
            </w:r>
          </w:p>
        </w:tc>
        <w:tc>
          <w:tcPr>
            <w:tcW w:w="4710" w:type="dxa"/>
            <w:tcMar>
              <w:top w:w="50" w:type="dxa"/>
              <w:left w:w="100" w:type="dxa"/>
            </w:tcMar>
            <w:vAlign w:val="center"/>
          </w:tcPr>
          <w:p w:rsidR="00662812" w:rsidRDefault="00662812" w:rsidP="00DA3ED2">
            <w:pPr>
              <w:spacing w:after="0"/>
              <w:ind w:left="135"/>
            </w:pPr>
            <w:r w:rsidRPr="00F367C5">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2305" w:type="dxa"/>
            <w:tcMar>
              <w:top w:w="50" w:type="dxa"/>
              <w:left w:w="100" w:type="dxa"/>
            </w:tcMar>
            <w:vAlign w:val="center"/>
          </w:tcPr>
          <w:p w:rsidR="00662812" w:rsidRPr="0064758D" w:rsidRDefault="00662812" w:rsidP="00DA3ED2">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083839"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31</w:t>
            </w:r>
          </w:p>
        </w:tc>
        <w:tc>
          <w:tcPr>
            <w:tcW w:w="4710" w:type="dxa"/>
            <w:tcMar>
              <w:top w:w="50" w:type="dxa"/>
              <w:left w:w="100" w:type="dxa"/>
            </w:tcMar>
            <w:vAlign w:val="center"/>
          </w:tcPr>
          <w:p w:rsidR="00662812" w:rsidRPr="0064758D" w:rsidRDefault="00662812" w:rsidP="00DA3ED2">
            <w:pPr>
              <w:spacing w:after="0" w:line="240" w:lineRule="auto"/>
              <w:rPr>
                <w:rFonts w:ascii="Times New Roman" w:hAnsi="Times New Roman"/>
                <w:sz w:val="20"/>
                <w:szCs w:val="20"/>
                <w:lang w:val="ru-RU"/>
              </w:rPr>
            </w:pPr>
            <w:r w:rsidRPr="0064758D">
              <w:rPr>
                <w:rFonts w:ascii="Times New Roman" w:hAnsi="Times New Roman"/>
                <w:sz w:val="20"/>
                <w:szCs w:val="20"/>
                <w:lang w:val="ru-RU"/>
              </w:rPr>
              <w:t>Получение и применение спиртов. Решение задач по химическим уравнениям при условии, что одно из реагирующих веществ дано в избытке.</w:t>
            </w:r>
          </w:p>
          <w:p w:rsidR="00662812" w:rsidRPr="00F367C5" w:rsidRDefault="00662812" w:rsidP="00DA3ED2">
            <w:pPr>
              <w:spacing w:after="0"/>
              <w:ind w:left="135"/>
              <w:rPr>
                <w:rFonts w:ascii="Times New Roman" w:hAnsi="Times New Roman"/>
                <w:color w:val="000000"/>
                <w:sz w:val="24"/>
                <w:lang w:val="ru-RU"/>
              </w:rPr>
            </w:pPr>
          </w:p>
        </w:tc>
        <w:tc>
          <w:tcPr>
            <w:tcW w:w="2305" w:type="dxa"/>
            <w:tcMar>
              <w:top w:w="50" w:type="dxa"/>
              <w:left w:w="100" w:type="dxa"/>
            </w:tcMar>
            <w:vAlign w:val="center"/>
          </w:tcPr>
          <w:p w:rsidR="00662812" w:rsidRPr="0064758D" w:rsidRDefault="00662812" w:rsidP="00DA3ED2">
            <w:pPr>
              <w:spacing w:after="0"/>
              <w:ind w:left="135"/>
              <w:jc w:val="center"/>
              <w:rPr>
                <w:rFonts w:ascii="Times New Roman" w:hAnsi="Times New Roman"/>
                <w:color w:val="000000"/>
                <w:sz w:val="24"/>
                <w:lang w:val="ru-RU"/>
              </w:rPr>
            </w:pPr>
          </w:p>
        </w:tc>
        <w:tc>
          <w:tcPr>
            <w:tcW w:w="2316" w:type="dxa"/>
            <w:tcMar>
              <w:top w:w="50" w:type="dxa"/>
              <w:left w:w="100" w:type="dxa"/>
            </w:tcMar>
            <w:vAlign w:val="center"/>
          </w:tcPr>
          <w:p w:rsidR="00662812" w:rsidRPr="0064758D" w:rsidRDefault="00662812" w:rsidP="00DA3ED2">
            <w:pPr>
              <w:spacing w:after="0"/>
              <w:ind w:left="135"/>
              <w:jc w:val="center"/>
              <w:rPr>
                <w:lang w:val="ru-RU"/>
              </w:rPr>
            </w:pPr>
          </w:p>
        </w:tc>
        <w:tc>
          <w:tcPr>
            <w:tcW w:w="2717" w:type="dxa"/>
            <w:tcMar>
              <w:top w:w="50" w:type="dxa"/>
              <w:left w:w="100" w:type="dxa"/>
            </w:tcMar>
            <w:vAlign w:val="center"/>
          </w:tcPr>
          <w:p w:rsidR="00662812" w:rsidRPr="0064758D"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32</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Многоатомные спирты: этиленгликоль и глицерин</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64758D"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33</w:t>
            </w:r>
          </w:p>
        </w:tc>
        <w:tc>
          <w:tcPr>
            <w:tcW w:w="4710" w:type="dxa"/>
            <w:tcMar>
              <w:top w:w="50" w:type="dxa"/>
              <w:left w:w="100" w:type="dxa"/>
            </w:tcMar>
            <w:vAlign w:val="center"/>
          </w:tcPr>
          <w:p w:rsidR="00662812" w:rsidRDefault="00662812" w:rsidP="00DA3ED2">
            <w:pPr>
              <w:spacing w:after="0"/>
              <w:ind w:left="135"/>
              <w:rPr>
                <w:rFonts w:ascii="Times New Roman" w:hAnsi="Times New Roman"/>
                <w:sz w:val="20"/>
                <w:szCs w:val="20"/>
                <w:lang w:val="ru-RU"/>
              </w:rPr>
            </w:pPr>
          </w:p>
          <w:p w:rsidR="00662812" w:rsidRPr="00F367C5" w:rsidRDefault="00662812" w:rsidP="00DA3ED2">
            <w:pPr>
              <w:spacing w:after="0"/>
              <w:ind w:left="135"/>
              <w:rPr>
                <w:rFonts w:ascii="Times New Roman" w:hAnsi="Times New Roman"/>
                <w:color w:val="000000"/>
                <w:sz w:val="24"/>
                <w:lang w:val="ru-RU"/>
              </w:rPr>
            </w:pPr>
            <w:r w:rsidRPr="0064758D">
              <w:rPr>
                <w:rFonts w:ascii="Times New Roman" w:hAnsi="Times New Roman"/>
                <w:sz w:val="20"/>
                <w:szCs w:val="20"/>
                <w:lang w:val="ru-RU"/>
              </w:rPr>
              <w:t>Генетическая связь предельных одноатомных спиртов с углеводородами</w:t>
            </w: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Default="00662812" w:rsidP="00DA3ED2">
            <w:pPr>
              <w:spacing w:after="0"/>
              <w:ind w:left="135"/>
              <w:jc w:val="center"/>
              <w:rPr>
                <w:rFonts w:ascii="Times New Roman" w:hAnsi="Times New Roman"/>
                <w:sz w:val="20"/>
                <w:szCs w:val="20"/>
                <w:lang w:val="ru-RU"/>
              </w:rPr>
            </w:pPr>
          </w:p>
          <w:p w:rsidR="00662812" w:rsidRPr="0064758D" w:rsidRDefault="00662812" w:rsidP="00DA3ED2">
            <w:pPr>
              <w:spacing w:after="0"/>
              <w:ind w:left="135"/>
              <w:jc w:val="center"/>
              <w:rPr>
                <w:lang w:val="ru-RU"/>
              </w:rPr>
            </w:pPr>
          </w:p>
        </w:tc>
        <w:tc>
          <w:tcPr>
            <w:tcW w:w="2717" w:type="dxa"/>
            <w:tcMar>
              <w:top w:w="50" w:type="dxa"/>
              <w:left w:w="100" w:type="dxa"/>
            </w:tcMar>
            <w:vAlign w:val="center"/>
          </w:tcPr>
          <w:p w:rsidR="00662812" w:rsidRPr="0064758D"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34</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Фенол: строение молекулы, физические и химические свойства, применение</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35, 36</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Альдегиды: формальдегид и ацетальдегид. Ацетон</w:t>
            </w:r>
          </w:p>
        </w:tc>
        <w:tc>
          <w:tcPr>
            <w:tcW w:w="2305" w:type="dxa"/>
            <w:tcMar>
              <w:top w:w="50" w:type="dxa"/>
              <w:left w:w="100" w:type="dxa"/>
            </w:tcMar>
            <w:vAlign w:val="center"/>
          </w:tcPr>
          <w:p w:rsidR="00662812" w:rsidRPr="0064758D" w:rsidRDefault="00662812" w:rsidP="00DA3ED2">
            <w:pPr>
              <w:spacing w:after="0"/>
              <w:ind w:left="135"/>
              <w:jc w:val="center"/>
              <w:rPr>
                <w:lang w:val="ru-RU"/>
              </w:rPr>
            </w:pPr>
            <w:r w:rsidRPr="00F367C5">
              <w:rPr>
                <w:rFonts w:ascii="Times New Roman" w:hAnsi="Times New Roman"/>
                <w:color w:val="000000"/>
                <w:sz w:val="24"/>
                <w:lang w:val="ru-RU"/>
              </w:rPr>
              <w:t xml:space="preserve"> </w:t>
            </w:r>
            <w:r>
              <w:rPr>
                <w:rFonts w:ascii="Times New Roman" w:hAnsi="Times New Roman"/>
                <w:color w:val="000000"/>
                <w:sz w:val="24"/>
                <w:lang w:val="ru-RU"/>
              </w:rPr>
              <w:t>2</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37, 38</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Одноосновные предельные карбоновые кислоты: муравьиная и уксусная</w:t>
            </w:r>
          </w:p>
        </w:tc>
        <w:tc>
          <w:tcPr>
            <w:tcW w:w="2305"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39</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Практическая работа № 2. «Свойства раствора уксусной кислоты»</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t xml:space="preserve"> 1 </w:t>
            </w: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40</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Стеариновая и олеиновая кислоты, как представители высших карбоновых кислот</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41</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Мыла как соли высших карбоновых кислот, их моющее действие</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64758D"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42,43</w:t>
            </w:r>
          </w:p>
        </w:tc>
        <w:tc>
          <w:tcPr>
            <w:tcW w:w="4710" w:type="dxa"/>
            <w:tcMar>
              <w:top w:w="50" w:type="dxa"/>
              <w:left w:w="100" w:type="dxa"/>
            </w:tcMar>
            <w:vAlign w:val="center"/>
          </w:tcPr>
          <w:p w:rsidR="00662812" w:rsidRPr="0064758D" w:rsidRDefault="00662812" w:rsidP="00DA3ED2">
            <w:pPr>
              <w:spacing w:after="0" w:line="240" w:lineRule="auto"/>
              <w:rPr>
                <w:rFonts w:ascii="Times New Roman" w:hAnsi="Times New Roman"/>
                <w:sz w:val="20"/>
                <w:szCs w:val="20"/>
                <w:lang w:val="ru-RU"/>
              </w:rPr>
            </w:pPr>
            <w:r w:rsidRPr="0064758D">
              <w:rPr>
                <w:rFonts w:ascii="Times New Roman" w:hAnsi="Times New Roman"/>
                <w:sz w:val="20"/>
                <w:szCs w:val="20"/>
                <w:lang w:val="ru-RU"/>
              </w:rPr>
              <w:t>Генетическая связь карбоновых кислот с другими классами органических соединений.</w:t>
            </w:r>
          </w:p>
          <w:p w:rsidR="00662812" w:rsidRPr="00F367C5" w:rsidRDefault="00662812" w:rsidP="00DA3ED2">
            <w:pPr>
              <w:spacing w:after="0"/>
              <w:ind w:left="135"/>
              <w:rPr>
                <w:rFonts w:ascii="Times New Roman" w:hAnsi="Times New Roman"/>
                <w:color w:val="000000"/>
                <w:sz w:val="24"/>
                <w:lang w:val="ru-RU"/>
              </w:rPr>
            </w:pP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2316" w:type="dxa"/>
            <w:tcMar>
              <w:top w:w="50" w:type="dxa"/>
              <w:left w:w="100" w:type="dxa"/>
            </w:tcMar>
            <w:vAlign w:val="center"/>
          </w:tcPr>
          <w:p w:rsidR="00662812" w:rsidRPr="0064758D" w:rsidRDefault="00662812" w:rsidP="00DA3ED2">
            <w:pPr>
              <w:spacing w:after="0"/>
              <w:ind w:left="135"/>
              <w:jc w:val="center"/>
              <w:rPr>
                <w:lang w:val="ru-RU"/>
              </w:rPr>
            </w:pPr>
          </w:p>
        </w:tc>
        <w:tc>
          <w:tcPr>
            <w:tcW w:w="2717" w:type="dxa"/>
            <w:tcMar>
              <w:top w:w="50" w:type="dxa"/>
              <w:left w:w="100" w:type="dxa"/>
            </w:tcMar>
            <w:vAlign w:val="center"/>
          </w:tcPr>
          <w:p w:rsidR="00662812" w:rsidRPr="0064758D"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t>44</w:t>
            </w:r>
          </w:p>
        </w:tc>
        <w:tc>
          <w:tcPr>
            <w:tcW w:w="4710" w:type="dxa"/>
            <w:tcMar>
              <w:top w:w="50" w:type="dxa"/>
              <w:left w:w="100" w:type="dxa"/>
            </w:tcMar>
            <w:vAlign w:val="center"/>
          </w:tcPr>
          <w:p w:rsidR="00662812" w:rsidRDefault="00662812" w:rsidP="00DA3ED2">
            <w:pPr>
              <w:spacing w:after="0"/>
              <w:ind w:left="135"/>
            </w:pPr>
            <w:r w:rsidRPr="00F367C5">
              <w:rPr>
                <w:rFonts w:ascii="Times New Roman" w:hAnsi="Times New Roman"/>
                <w:color w:val="000000"/>
                <w:sz w:val="24"/>
                <w:lang w:val="ru-RU"/>
              </w:rPr>
              <w:t xml:space="preserve">Сложные эфиры как производные </w:t>
            </w:r>
            <w:r w:rsidRPr="00F367C5">
              <w:rPr>
                <w:rFonts w:ascii="Times New Roman" w:hAnsi="Times New Roman"/>
                <w:color w:val="000000"/>
                <w:sz w:val="24"/>
                <w:lang w:val="ru-RU"/>
              </w:rPr>
              <w:lastRenderedPageBreak/>
              <w:t xml:space="preserve">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2305"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lastRenderedPageBreak/>
              <w:t xml:space="preserve"> 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lang w:val="ru-RU"/>
              </w:rPr>
            </w:pPr>
            <w:r>
              <w:rPr>
                <w:rFonts w:ascii="Times New Roman" w:hAnsi="Times New Roman"/>
                <w:color w:val="000000"/>
                <w:sz w:val="24"/>
                <w:lang w:val="ru-RU"/>
              </w:rPr>
              <w:lastRenderedPageBreak/>
              <w:t>45</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Жиры: гидролиз, применение, биологическая роль жиров</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64758D" w:rsidTr="00DA3ED2">
        <w:trPr>
          <w:trHeight w:val="144"/>
          <w:tblCellSpacing w:w="20" w:type="nil"/>
        </w:trPr>
        <w:tc>
          <w:tcPr>
            <w:tcW w:w="1001" w:type="dxa"/>
            <w:tcMar>
              <w:top w:w="50" w:type="dxa"/>
              <w:left w:w="100" w:type="dxa"/>
            </w:tcMar>
            <w:vAlign w:val="center"/>
          </w:tcPr>
          <w:p w:rsidR="00662812" w:rsidRPr="0064758D"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45, 46</w:t>
            </w:r>
          </w:p>
        </w:tc>
        <w:tc>
          <w:tcPr>
            <w:tcW w:w="4710" w:type="dxa"/>
            <w:tcMar>
              <w:top w:w="50" w:type="dxa"/>
              <w:left w:w="100" w:type="dxa"/>
            </w:tcMar>
            <w:vAlign w:val="center"/>
          </w:tcPr>
          <w:p w:rsidR="00662812" w:rsidRPr="0064758D" w:rsidRDefault="00662812" w:rsidP="00DA3ED2">
            <w:pPr>
              <w:spacing w:after="0" w:line="240" w:lineRule="auto"/>
              <w:rPr>
                <w:rFonts w:ascii="Times New Roman" w:hAnsi="Times New Roman"/>
                <w:i/>
                <w:sz w:val="20"/>
                <w:szCs w:val="20"/>
                <w:u w:val="single"/>
                <w:lang w:val="ru-RU"/>
              </w:rPr>
            </w:pPr>
            <w:r w:rsidRPr="0064758D">
              <w:rPr>
                <w:rFonts w:ascii="Times New Roman" w:hAnsi="Times New Roman"/>
                <w:i/>
                <w:sz w:val="20"/>
                <w:szCs w:val="20"/>
                <w:u w:val="single"/>
                <w:lang w:val="ru-RU"/>
              </w:rPr>
              <w:t>Обобщение и систематизация знаний по теме «Кислородсодержащие органические соединения»</w:t>
            </w:r>
          </w:p>
          <w:p w:rsidR="00662812" w:rsidRPr="00F367C5" w:rsidRDefault="00662812" w:rsidP="00DA3ED2">
            <w:pPr>
              <w:spacing w:after="0"/>
              <w:ind w:left="135"/>
              <w:rPr>
                <w:rFonts w:ascii="Times New Roman" w:hAnsi="Times New Roman"/>
                <w:color w:val="000000"/>
                <w:sz w:val="24"/>
                <w:lang w:val="ru-RU"/>
              </w:rPr>
            </w:pP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2316" w:type="dxa"/>
            <w:tcMar>
              <w:top w:w="50" w:type="dxa"/>
              <w:left w:w="100" w:type="dxa"/>
            </w:tcMar>
            <w:vAlign w:val="center"/>
          </w:tcPr>
          <w:p w:rsidR="00662812" w:rsidRPr="0064758D" w:rsidRDefault="00662812" w:rsidP="00DA3ED2">
            <w:pPr>
              <w:spacing w:after="0"/>
              <w:ind w:left="135"/>
              <w:jc w:val="center"/>
              <w:rPr>
                <w:lang w:val="ru-RU"/>
              </w:rPr>
            </w:pPr>
          </w:p>
        </w:tc>
        <w:tc>
          <w:tcPr>
            <w:tcW w:w="2717" w:type="dxa"/>
            <w:tcMar>
              <w:top w:w="50" w:type="dxa"/>
              <w:left w:w="100" w:type="dxa"/>
            </w:tcMar>
            <w:vAlign w:val="center"/>
          </w:tcPr>
          <w:p w:rsidR="00662812" w:rsidRPr="0064758D"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lang w:val="ru-RU"/>
              </w:rPr>
            </w:pPr>
            <w:r>
              <w:rPr>
                <w:rFonts w:ascii="Times New Roman" w:hAnsi="Times New Roman"/>
                <w:color w:val="000000"/>
                <w:sz w:val="24"/>
                <w:lang w:val="ru-RU"/>
              </w:rPr>
              <w:t>47, 48</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lang w:val="ru-RU"/>
              </w:rPr>
            </w:pPr>
            <w:r>
              <w:rPr>
                <w:rFonts w:ascii="Times New Roman" w:hAnsi="Times New Roman"/>
                <w:color w:val="000000"/>
                <w:sz w:val="24"/>
                <w:lang w:val="ru-RU"/>
              </w:rPr>
              <w:t>49, 50</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Крахмал и целлюлоза как природные полимеры</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804DAF"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51</w:t>
            </w:r>
          </w:p>
        </w:tc>
        <w:tc>
          <w:tcPr>
            <w:tcW w:w="4710" w:type="dxa"/>
            <w:tcMar>
              <w:top w:w="50" w:type="dxa"/>
              <w:left w:w="100" w:type="dxa"/>
            </w:tcMar>
            <w:vAlign w:val="center"/>
          </w:tcPr>
          <w:p w:rsidR="00662812" w:rsidRPr="00804DAF" w:rsidRDefault="00662812" w:rsidP="00DA3ED2">
            <w:pPr>
              <w:spacing w:after="0" w:line="240" w:lineRule="auto"/>
              <w:rPr>
                <w:rFonts w:ascii="Times New Roman" w:hAnsi="Times New Roman"/>
                <w:sz w:val="20"/>
                <w:szCs w:val="20"/>
                <w:lang w:val="ru-RU"/>
              </w:rPr>
            </w:pPr>
            <w:r w:rsidRPr="00804DAF">
              <w:rPr>
                <w:rFonts w:ascii="Times New Roman" w:hAnsi="Times New Roman"/>
                <w:sz w:val="20"/>
                <w:szCs w:val="20"/>
                <w:lang w:val="ru-RU"/>
              </w:rPr>
              <w:t>Обобщение и систематизация знаний по теме «Углеводы»</w:t>
            </w:r>
          </w:p>
          <w:p w:rsidR="00662812" w:rsidRPr="00F367C5" w:rsidRDefault="00662812" w:rsidP="00DA3ED2">
            <w:pPr>
              <w:spacing w:after="0"/>
              <w:ind w:left="135"/>
              <w:rPr>
                <w:rFonts w:ascii="Times New Roman" w:hAnsi="Times New Roman"/>
                <w:color w:val="000000"/>
                <w:sz w:val="24"/>
                <w:lang w:val="ru-RU"/>
              </w:rPr>
            </w:pP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Pr="00804DAF" w:rsidRDefault="00662812" w:rsidP="00DA3ED2">
            <w:pPr>
              <w:spacing w:after="0"/>
              <w:ind w:left="135"/>
              <w:jc w:val="center"/>
              <w:rPr>
                <w:lang w:val="ru-RU"/>
              </w:rPr>
            </w:pPr>
          </w:p>
        </w:tc>
        <w:tc>
          <w:tcPr>
            <w:tcW w:w="2717" w:type="dxa"/>
            <w:tcMar>
              <w:top w:w="50" w:type="dxa"/>
              <w:left w:w="100" w:type="dxa"/>
            </w:tcMar>
            <w:vAlign w:val="center"/>
          </w:tcPr>
          <w:p w:rsidR="00662812" w:rsidRPr="00804DAF"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lang w:val="ru-RU"/>
              </w:rPr>
            </w:pPr>
            <w:r>
              <w:rPr>
                <w:rFonts w:ascii="Times New Roman" w:hAnsi="Times New Roman"/>
                <w:color w:val="000000"/>
                <w:sz w:val="24"/>
                <w:lang w:val="ru-RU"/>
              </w:rPr>
              <w:t>52</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Контрольная работа по разделу «Кислородсодержащие органические соединения»</w:t>
            </w:r>
          </w:p>
        </w:tc>
        <w:tc>
          <w:tcPr>
            <w:tcW w:w="2305" w:type="dxa"/>
            <w:tcMar>
              <w:top w:w="50" w:type="dxa"/>
              <w:left w:w="100" w:type="dxa"/>
            </w:tcMar>
            <w:vAlign w:val="center"/>
          </w:tcPr>
          <w:p w:rsidR="00662812" w:rsidRDefault="00662812" w:rsidP="00DA3ED2">
            <w:pPr>
              <w:spacing w:after="0"/>
              <w:ind w:left="135"/>
              <w:jc w:val="center"/>
            </w:pPr>
            <w:r w:rsidRPr="00F367C5">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lang w:val="ru-RU"/>
              </w:rPr>
            </w:pPr>
            <w:r>
              <w:rPr>
                <w:rFonts w:ascii="Times New Roman" w:hAnsi="Times New Roman"/>
                <w:color w:val="000000"/>
                <w:sz w:val="24"/>
                <w:lang w:val="ru-RU"/>
              </w:rPr>
              <w:t>53</w:t>
            </w:r>
          </w:p>
        </w:tc>
        <w:tc>
          <w:tcPr>
            <w:tcW w:w="4710" w:type="dxa"/>
            <w:tcMar>
              <w:top w:w="50" w:type="dxa"/>
              <w:left w:w="100" w:type="dxa"/>
            </w:tcMar>
            <w:vAlign w:val="center"/>
          </w:tcPr>
          <w:p w:rsidR="00662812" w:rsidRDefault="00662812" w:rsidP="00DA3ED2">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2305"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lang w:val="ru-RU"/>
              </w:rPr>
            </w:pPr>
            <w:r>
              <w:rPr>
                <w:rFonts w:ascii="Times New Roman" w:hAnsi="Times New Roman"/>
                <w:color w:val="000000"/>
                <w:sz w:val="24"/>
                <w:lang w:val="ru-RU"/>
              </w:rPr>
              <w:t>54</w:t>
            </w:r>
          </w:p>
        </w:tc>
        <w:tc>
          <w:tcPr>
            <w:tcW w:w="4710" w:type="dxa"/>
            <w:tcMar>
              <w:top w:w="50" w:type="dxa"/>
              <w:left w:w="100" w:type="dxa"/>
            </w:tcMar>
            <w:vAlign w:val="center"/>
          </w:tcPr>
          <w:p w:rsidR="00662812" w:rsidRDefault="00662812" w:rsidP="00DA3ED2">
            <w:pPr>
              <w:spacing w:after="0"/>
              <w:ind w:left="135"/>
            </w:pPr>
            <w:r w:rsidRPr="00F367C5">
              <w:rPr>
                <w:rFonts w:ascii="Times New Roman" w:hAnsi="Times New Roman"/>
                <w:color w:val="000000"/>
                <w:sz w:val="24"/>
                <w:lang w:val="ru-RU"/>
              </w:rPr>
              <w:t xml:space="preserve">Аминокислоты как </w:t>
            </w:r>
            <w:proofErr w:type="spellStart"/>
            <w:r w:rsidRPr="00F367C5">
              <w:rPr>
                <w:rFonts w:ascii="Times New Roman" w:hAnsi="Times New Roman"/>
                <w:color w:val="000000"/>
                <w:sz w:val="24"/>
                <w:lang w:val="ru-RU"/>
              </w:rPr>
              <w:t>амфотерные</w:t>
            </w:r>
            <w:proofErr w:type="spellEnd"/>
            <w:r w:rsidRPr="00F367C5">
              <w:rPr>
                <w:rFonts w:ascii="Times New Roman" w:hAnsi="Times New Roman"/>
                <w:color w:val="000000"/>
                <w:sz w:val="24"/>
                <w:lang w:val="ru-RU"/>
              </w:rPr>
              <w:t xml:space="preserve">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2305"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804DAF"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55</w:t>
            </w:r>
          </w:p>
        </w:tc>
        <w:tc>
          <w:tcPr>
            <w:tcW w:w="4710" w:type="dxa"/>
            <w:tcMar>
              <w:top w:w="50" w:type="dxa"/>
              <w:left w:w="100" w:type="dxa"/>
            </w:tcMar>
            <w:vAlign w:val="center"/>
          </w:tcPr>
          <w:p w:rsidR="00662812" w:rsidRPr="00804DAF" w:rsidRDefault="00662812" w:rsidP="00DA3ED2">
            <w:pPr>
              <w:spacing w:after="0" w:line="240" w:lineRule="auto"/>
              <w:rPr>
                <w:rFonts w:ascii="Times New Roman" w:hAnsi="Times New Roman"/>
                <w:sz w:val="20"/>
                <w:szCs w:val="20"/>
                <w:lang w:val="ru-RU"/>
              </w:rPr>
            </w:pPr>
            <w:r w:rsidRPr="00804DAF">
              <w:rPr>
                <w:rFonts w:ascii="Times New Roman" w:hAnsi="Times New Roman"/>
                <w:sz w:val="20"/>
                <w:szCs w:val="20"/>
                <w:lang w:val="ru-RU"/>
              </w:rPr>
              <w:t>Генетическая связь аминокислот с другими классами органических соединений.</w:t>
            </w:r>
          </w:p>
          <w:p w:rsidR="00662812" w:rsidRPr="00F367C5" w:rsidRDefault="00662812" w:rsidP="00DA3ED2">
            <w:pPr>
              <w:spacing w:after="0"/>
              <w:ind w:left="135"/>
              <w:rPr>
                <w:rFonts w:ascii="Times New Roman" w:hAnsi="Times New Roman"/>
                <w:color w:val="000000"/>
                <w:sz w:val="24"/>
                <w:lang w:val="ru-RU"/>
              </w:rPr>
            </w:pPr>
          </w:p>
        </w:tc>
        <w:tc>
          <w:tcPr>
            <w:tcW w:w="2305" w:type="dxa"/>
            <w:tcMar>
              <w:top w:w="50" w:type="dxa"/>
              <w:left w:w="100" w:type="dxa"/>
            </w:tcMar>
            <w:vAlign w:val="center"/>
          </w:tcPr>
          <w:p w:rsidR="00662812" w:rsidRPr="00804DAF"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2316" w:type="dxa"/>
            <w:tcMar>
              <w:top w:w="50" w:type="dxa"/>
              <w:left w:w="100" w:type="dxa"/>
            </w:tcMar>
            <w:vAlign w:val="center"/>
          </w:tcPr>
          <w:p w:rsidR="00662812" w:rsidRPr="00804DAF" w:rsidRDefault="00662812" w:rsidP="00DA3ED2">
            <w:pPr>
              <w:spacing w:after="0"/>
              <w:ind w:left="135"/>
              <w:jc w:val="center"/>
              <w:rPr>
                <w:lang w:val="ru-RU"/>
              </w:rPr>
            </w:pPr>
          </w:p>
        </w:tc>
        <w:tc>
          <w:tcPr>
            <w:tcW w:w="2717" w:type="dxa"/>
            <w:tcMar>
              <w:top w:w="50" w:type="dxa"/>
              <w:left w:w="100" w:type="dxa"/>
            </w:tcMar>
            <w:vAlign w:val="center"/>
          </w:tcPr>
          <w:p w:rsidR="00662812" w:rsidRPr="00804DAF"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lang w:val="ru-RU"/>
              </w:rPr>
            </w:pPr>
            <w:r>
              <w:rPr>
                <w:rFonts w:ascii="Times New Roman" w:hAnsi="Times New Roman"/>
                <w:color w:val="000000"/>
                <w:sz w:val="24"/>
                <w:lang w:val="ru-RU"/>
              </w:rPr>
              <w:t>56, 57</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Белки как природные высокомолекулярные соединения</w:t>
            </w:r>
          </w:p>
        </w:tc>
        <w:tc>
          <w:tcPr>
            <w:tcW w:w="2305" w:type="dxa"/>
            <w:tcMar>
              <w:top w:w="50" w:type="dxa"/>
              <w:left w:w="100" w:type="dxa"/>
            </w:tcMar>
            <w:vAlign w:val="center"/>
          </w:tcPr>
          <w:p w:rsidR="00662812" w:rsidRPr="00804DAF" w:rsidRDefault="00662812" w:rsidP="00DA3ED2">
            <w:pPr>
              <w:spacing w:after="0"/>
              <w:ind w:left="135"/>
              <w:jc w:val="center"/>
              <w:rPr>
                <w:lang w:val="ru-RU"/>
              </w:rPr>
            </w:pPr>
            <w:r w:rsidRPr="00F367C5">
              <w:rPr>
                <w:rFonts w:ascii="Times New Roman" w:hAnsi="Times New Roman"/>
                <w:color w:val="000000"/>
                <w:sz w:val="24"/>
                <w:lang w:val="ru-RU"/>
              </w:rPr>
              <w:t xml:space="preserve"> </w:t>
            </w:r>
            <w:r>
              <w:rPr>
                <w:rFonts w:ascii="Times New Roman" w:hAnsi="Times New Roman"/>
                <w:color w:val="000000"/>
                <w:sz w:val="24"/>
                <w:lang w:val="ru-RU"/>
              </w:rPr>
              <w:t>2</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RPr="00804DAF" w:rsidTr="00DA3ED2">
        <w:trPr>
          <w:trHeight w:val="144"/>
          <w:tblCellSpacing w:w="20" w:type="nil"/>
        </w:trPr>
        <w:tc>
          <w:tcPr>
            <w:tcW w:w="1001" w:type="dxa"/>
            <w:tcMar>
              <w:top w:w="50" w:type="dxa"/>
              <w:left w:w="100" w:type="dxa"/>
            </w:tcMar>
            <w:vAlign w:val="center"/>
          </w:tcPr>
          <w:p w:rsidR="00662812" w:rsidRPr="00804DAF" w:rsidRDefault="00662812" w:rsidP="00DA3ED2">
            <w:pPr>
              <w:spacing w:after="0"/>
              <w:rPr>
                <w:rFonts w:ascii="Times New Roman" w:hAnsi="Times New Roman"/>
                <w:color w:val="000000"/>
                <w:sz w:val="24"/>
                <w:lang w:val="ru-RU"/>
              </w:rPr>
            </w:pPr>
            <w:r>
              <w:rPr>
                <w:rFonts w:ascii="Times New Roman" w:hAnsi="Times New Roman"/>
                <w:color w:val="000000"/>
                <w:sz w:val="24"/>
                <w:lang w:val="ru-RU"/>
              </w:rPr>
              <w:t>58, 59</w:t>
            </w:r>
          </w:p>
        </w:tc>
        <w:tc>
          <w:tcPr>
            <w:tcW w:w="4710" w:type="dxa"/>
            <w:tcMar>
              <w:top w:w="50" w:type="dxa"/>
              <w:left w:w="100" w:type="dxa"/>
            </w:tcMar>
            <w:vAlign w:val="center"/>
          </w:tcPr>
          <w:p w:rsidR="00662812" w:rsidRPr="00804DAF" w:rsidRDefault="00662812" w:rsidP="00DA3ED2">
            <w:pPr>
              <w:spacing w:after="0" w:line="240" w:lineRule="auto"/>
              <w:rPr>
                <w:rFonts w:ascii="Times New Roman" w:hAnsi="Times New Roman"/>
                <w:sz w:val="20"/>
                <w:szCs w:val="20"/>
                <w:lang w:val="ru-RU"/>
              </w:rPr>
            </w:pPr>
            <w:r w:rsidRPr="00804DAF">
              <w:rPr>
                <w:rFonts w:ascii="Times New Roman" w:hAnsi="Times New Roman"/>
                <w:sz w:val="20"/>
                <w:szCs w:val="20"/>
                <w:lang w:val="ru-RU"/>
              </w:rPr>
              <w:t>Химия и здоровье человека. Лекарства. Проблемы, связанные с применением лекарственных препаратов.</w:t>
            </w:r>
          </w:p>
          <w:p w:rsidR="00662812" w:rsidRPr="00F367C5" w:rsidRDefault="00662812" w:rsidP="00DA3ED2">
            <w:pPr>
              <w:spacing w:after="0"/>
              <w:ind w:left="135"/>
              <w:rPr>
                <w:rFonts w:ascii="Times New Roman" w:hAnsi="Times New Roman"/>
                <w:color w:val="000000"/>
                <w:sz w:val="24"/>
                <w:lang w:val="ru-RU"/>
              </w:rPr>
            </w:pPr>
          </w:p>
        </w:tc>
        <w:tc>
          <w:tcPr>
            <w:tcW w:w="2305" w:type="dxa"/>
            <w:tcMar>
              <w:top w:w="50" w:type="dxa"/>
              <w:left w:w="100" w:type="dxa"/>
            </w:tcMar>
            <w:vAlign w:val="center"/>
          </w:tcPr>
          <w:p w:rsidR="00662812" w:rsidRPr="00F367C5"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2</w:t>
            </w:r>
          </w:p>
        </w:tc>
        <w:tc>
          <w:tcPr>
            <w:tcW w:w="2316" w:type="dxa"/>
            <w:tcMar>
              <w:top w:w="50" w:type="dxa"/>
              <w:left w:w="100" w:type="dxa"/>
            </w:tcMar>
            <w:vAlign w:val="center"/>
          </w:tcPr>
          <w:p w:rsidR="00662812" w:rsidRPr="00804DAF" w:rsidRDefault="00662812" w:rsidP="00DA3ED2">
            <w:pPr>
              <w:spacing w:after="0"/>
              <w:ind w:left="135"/>
              <w:jc w:val="center"/>
              <w:rPr>
                <w:lang w:val="ru-RU"/>
              </w:rPr>
            </w:pPr>
          </w:p>
        </w:tc>
        <w:tc>
          <w:tcPr>
            <w:tcW w:w="2717" w:type="dxa"/>
            <w:tcMar>
              <w:top w:w="50" w:type="dxa"/>
              <w:left w:w="100" w:type="dxa"/>
            </w:tcMar>
            <w:vAlign w:val="center"/>
          </w:tcPr>
          <w:p w:rsidR="00662812" w:rsidRPr="00804DAF" w:rsidRDefault="00662812" w:rsidP="00DA3ED2">
            <w:pPr>
              <w:spacing w:after="0"/>
              <w:ind w:left="135"/>
              <w:rPr>
                <w:lang w:val="ru-RU"/>
              </w:rPr>
            </w:pPr>
          </w:p>
        </w:tc>
      </w:tr>
      <w:tr w:rsidR="00662812" w:rsidTr="00DA3ED2">
        <w:trPr>
          <w:trHeight w:val="144"/>
          <w:tblCellSpacing w:w="20" w:type="nil"/>
        </w:trPr>
        <w:tc>
          <w:tcPr>
            <w:tcW w:w="1001" w:type="dxa"/>
            <w:tcMar>
              <w:top w:w="50" w:type="dxa"/>
              <w:left w:w="100" w:type="dxa"/>
            </w:tcMar>
            <w:vAlign w:val="center"/>
          </w:tcPr>
          <w:p w:rsidR="00662812" w:rsidRPr="00DF5222" w:rsidRDefault="00662812" w:rsidP="00DA3ED2">
            <w:pPr>
              <w:spacing w:after="0"/>
              <w:rPr>
                <w:lang w:val="ru-RU"/>
              </w:rPr>
            </w:pPr>
            <w:r>
              <w:rPr>
                <w:rFonts w:ascii="Times New Roman" w:hAnsi="Times New Roman"/>
                <w:color w:val="000000"/>
                <w:sz w:val="24"/>
                <w:lang w:val="ru-RU"/>
              </w:rPr>
              <w:lastRenderedPageBreak/>
              <w:t>60, 61</w:t>
            </w:r>
          </w:p>
        </w:tc>
        <w:tc>
          <w:tcPr>
            <w:tcW w:w="4710" w:type="dxa"/>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Основные понятия химии высокомолекулярных соединений</w:t>
            </w:r>
          </w:p>
        </w:tc>
        <w:tc>
          <w:tcPr>
            <w:tcW w:w="2305" w:type="dxa"/>
            <w:tcMar>
              <w:top w:w="50" w:type="dxa"/>
              <w:left w:w="100" w:type="dxa"/>
            </w:tcMar>
            <w:vAlign w:val="center"/>
          </w:tcPr>
          <w:p w:rsidR="00662812" w:rsidRPr="00DF5222" w:rsidRDefault="00662812" w:rsidP="00DA3ED2">
            <w:pPr>
              <w:spacing w:after="0"/>
              <w:ind w:left="135"/>
              <w:jc w:val="center"/>
              <w:rPr>
                <w:lang w:val="ru-RU"/>
              </w:rPr>
            </w:pPr>
            <w:r w:rsidRPr="00F367C5">
              <w:rPr>
                <w:rFonts w:ascii="Times New Roman" w:hAnsi="Times New Roman"/>
                <w:color w:val="000000"/>
                <w:sz w:val="24"/>
                <w:lang w:val="ru-RU"/>
              </w:rPr>
              <w:t xml:space="preserve"> </w:t>
            </w:r>
            <w:r>
              <w:rPr>
                <w:rFonts w:ascii="Times New Roman" w:hAnsi="Times New Roman"/>
                <w:color w:val="000000"/>
                <w:sz w:val="24"/>
                <w:lang w:val="ru-RU"/>
              </w:rPr>
              <w:t>2</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Pr="00DF5222" w:rsidRDefault="00662812" w:rsidP="00DA3ED2">
            <w:pPr>
              <w:spacing w:after="0"/>
              <w:rPr>
                <w:lang w:val="ru-RU"/>
              </w:rPr>
            </w:pPr>
            <w:r>
              <w:rPr>
                <w:rFonts w:ascii="Times New Roman" w:hAnsi="Times New Roman"/>
                <w:color w:val="000000"/>
                <w:sz w:val="24"/>
                <w:lang w:val="ru-RU"/>
              </w:rPr>
              <w:t>62-64</w:t>
            </w:r>
          </w:p>
        </w:tc>
        <w:tc>
          <w:tcPr>
            <w:tcW w:w="4710" w:type="dxa"/>
            <w:tcMar>
              <w:top w:w="50" w:type="dxa"/>
              <w:left w:w="100" w:type="dxa"/>
            </w:tcMar>
            <w:vAlign w:val="center"/>
          </w:tcPr>
          <w:p w:rsidR="00662812" w:rsidRDefault="00662812" w:rsidP="00DA3ED2">
            <w:pPr>
              <w:spacing w:after="0"/>
              <w:ind w:left="135"/>
            </w:pPr>
            <w:r w:rsidRPr="00F367C5">
              <w:rPr>
                <w:rFonts w:ascii="Times New Roman" w:hAnsi="Times New Roman"/>
                <w:color w:val="000000"/>
                <w:sz w:val="24"/>
                <w:lang w:val="ru-RU"/>
              </w:rPr>
              <w:t xml:space="preserve">Основные методы синтеза 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2305"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Pr>
                <w:rFonts w:ascii="Times New Roman" w:hAnsi="Times New Roman"/>
                <w:color w:val="000000"/>
                <w:sz w:val="24"/>
              </w:rPr>
              <w:t xml:space="preserve"> </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1001" w:type="dxa"/>
            <w:tcMar>
              <w:top w:w="50" w:type="dxa"/>
              <w:left w:w="100" w:type="dxa"/>
            </w:tcMar>
            <w:vAlign w:val="center"/>
          </w:tcPr>
          <w:p w:rsidR="00662812" w:rsidRDefault="00662812" w:rsidP="00DA3ED2">
            <w:pPr>
              <w:spacing w:after="0"/>
              <w:rPr>
                <w:rFonts w:ascii="Times New Roman" w:hAnsi="Times New Roman"/>
                <w:color w:val="000000"/>
                <w:sz w:val="24"/>
              </w:rPr>
            </w:pPr>
          </w:p>
        </w:tc>
        <w:tc>
          <w:tcPr>
            <w:tcW w:w="4710" w:type="dxa"/>
            <w:tcMar>
              <w:top w:w="50" w:type="dxa"/>
              <w:left w:w="100" w:type="dxa"/>
            </w:tcMar>
            <w:vAlign w:val="center"/>
          </w:tcPr>
          <w:p w:rsidR="00662812" w:rsidRPr="00F367C5" w:rsidRDefault="00662812" w:rsidP="00DA3ED2">
            <w:pPr>
              <w:spacing w:after="0"/>
              <w:ind w:left="135"/>
              <w:rPr>
                <w:rFonts w:ascii="Times New Roman" w:hAnsi="Times New Roman"/>
                <w:color w:val="000000"/>
                <w:sz w:val="24"/>
                <w:lang w:val="ru-RU"/>
              </w:rPr>
            </w:pPr>
            <w:r>
              <w:rPr>
                <w:rFonts w:ascii="Times New Roman" w:hAnsi="Times New Roman"/>
                <w:color w:val="000000"/>
                <w:sz w:val="24"/>
                <w:lang w:val="ru-RU"/>
              </w:rPr>
              <w:t>Резерв</w:t>
            </w:r>
          </w:p>
        </w:tc>
        <w:tc>
          <w:tcPr>
            <w:tcW w:w="2305" w:type="dxa"/>
            <w:tcMar>
              <w:top w:w="50" w:type="dxa"/>
              <w:left w:w="100" w:type="dxa"/>
            </w:tcMar>
            <w:vAlign w:val="center"/>
          </w:tcPr>
          <w:p w:rsidR="00662812" w:rsidRPr="00804DAF" w:rsidRDefault="00662812" w:rsidP="00DA3ED2">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2316" w:type="dxa"/>
            <w:tcMar>
              <w:top w:w="50" w:type="dxa"/>
              <w:left w:w="100" w:type="dxa"/>
            </w:tcMar>
            <w:vAlign w:val="center"/>
          </w:tcPr>
          <w:p w:rsidR="00662812" w:rsidRDefault="00662812" w:rsidP="00DA3ED2">
            <w:pPr>
              <w:spacing w:after="0"/>
              <w:ind w:left="135"/>
              <w:jc w:val="center"/>
            </w:pPr>
          </w:p>
        </w:tc>
        <w:tc>
          <w:tcPr>
            <w:tcW w:w="2717" w:type="dxa"/>
            <w:tcMar>
              <w:top w:w="50" w:type="dxa"/>
              <w:left w:w="100" w:type="dxa"/>
            </w:tcMar>
            <w:vAlign w:val="center"/>
          </w:tcPr>
          <w:p w:rsidR="00662812" w:rsidRDefault="00662812" w:rsidP="00DA3ED2">
            <w:pPr>
              <w:spacing w:after="0"/>
              <w:ind w:left="135"/>
            </w:pPr>
          </w:p>
        </w:tc>
      </w:tr>
      <w:tr w:rsidR="00662812" w:rsidTr="00DA3ED2">
        <w:trPr>
          <w:trHeight w:val="144"/>
          <w:tblCellSpacing w:w="20" w:type="nil"/>
        </w:trPr>
        <w:tc>
          <w:tcPr>
            <w:tcW w:w="0" w:type="auto"/>
            <w:gridSpan w:val="2"/>
            <w:tcMar>
              <w:top w:w="50" w:type="dxa"/>
              <w:left w:w="100" w:type="dxa"/>
            </w:tcMar>
            <w:vAlign w:val="center"/>
          </w:tcPr>
          <w:p w:rsidR="00662812" w:rsidRPr="00F367C5" w:rsidRDefault="00662812" w:rsidP="00DA3ED2">
            <w:pPr>
              <w:spacing w:after="0"/>
              <w:ind w:left="135"/>
              <w:rPr>
                <w:lang w:val="ru-RU"/>
              </w:rPr>
            </w:pPr>
            <w:r w:rsidRPr="00F367C5">
              <w:rPr>
                <w:rFonts w:ascii="Times New Roman" w:hAnsi="Times New Roman"/>
                <w:color w:val="000000"/>
                <w:sz w:val="24"/>
                <w:lang w:val="ru-RU"/>
              </w:rPr>
              <w:t>ОБЩЕЕ КОЛИЧЕСТВО ЧАСОВ ПО ПРОГРАММЕ</w:t>
            </w:r>
          </w:p>
        </w:tc>
        <w:tc>
          <w:tcPr>
            <w:tcW w:w="2305" w:type="dxa"/>
            <w:tcMar>
              <w:top w:w="50" w:type="dxa"/>
              <w:left w:w="100" w:type="dxa"/>
            </w:tcMar>
            <w:vAlign w:val="center"/>
          </w:tcPr>
          <w:p w:rsidR="00662812" w:rsidRPr="00804DAF" w:rsidRDefault="00662812" w:rsidP="00DA3ED2">
            <w:pPr>
              <w:spacing w:after="0"/>
              <w:ind w:left="135"/>
              <w:jc w:val="center"/>
              <w:rPr>
                <w:lang w:val="ru-RU"/>
              </w:rPr>
            </w:pPr>
            <w:r w:rsidRPr="00F367C5">
              <w:rPr>
                <w:rFonts w:ascii="Times New Roman" w:hAnsi="Times New Roman"/>
                <w:color w:val="000000"/>
                <w:sz w:val="24"/>
                <w:lang w:val="ru-RU"/>
              </w:rPr>
              <w:t xml:space="preserve"> </w:t>
            </w:r>
            <w:r>
              <w:rPr>
                <w:rFonts w:ascii="Times New Roman" w:hAnsi="Times New Roman"/>
                <w:color w:val="000000"/>
                <w:sz w:val="24"/>
                <w:lang w:val="ru-RU"/>
              </w:rPr>
              <w:t>68</w:t>
            </w:r>
          </w:p>
        </w:tc>
        <w:tc>
          <w:tcPr>
            <w:tcW w:w="2316" w:type="dxa"/>
            <w:tcMar>
              <w:top w:w="50" w:type="dxa"/>
              <w:left w:w="100" w:type="dxa"/>
            </w:tcMar>
            <w:vAlign w:val="center"/>
          </w:tcPr>
          <w:p w:rsidR="00662812" w:rsidRDefault="00662812" w:rsidP="00DA3ED2">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662812" w:rsidRDefault="00662812" w:rsidP="00DA3ED2"/>
        </w:tc>
      </w:tr>
    </w:tbl>
    <w:p w:rsidR="00662812" w:rsidRPr="00662812" w:rsidRDefault="00662812" w:rsidP="00662812">
      <w:pPr>
        <w:rPr>
          <w:lang w:val="ru-RU"/>
        </w:rPr>
        <w:sectPr w:rsidR="00662812" w:rsidRPr="00662812">
          <w:pgSz w:w="16383" w:h="11906" w:orient="landscape"/>
          <w:pgMar w:top="1134" w:right="850" w:bottom="1134" w:left="1701" w:header="720" w:footer="720" w:gutter="0"/>
          <w:cols w:space="720"/>
        </w:sectPr>
      </w:pPr>
    </w:p>
    <w:p w:rsidR="00662812" w:rsidRDefault="00662812" w:rsidP="00662812">
      <w:pPr>
        <w:spacing w:after="0"/>
        <w:rPr>
          <w:rFonts w:ascii="Times New Roman" w:hAnsi="Times New Roman"/>
          <w:b/>
          <w:color w:val="000000"/>
          <w:sz w:val="28"/>
          <w:lang w:val="ru-RU"/>
        </w:rPr>
      </w:pPr>
    </w:p>
    <w:p w:rsidR="00662812" w:rsidRDefault="00662812">
      <w:pPr>
        <w:spacing w:after="0"/>
        <w:ind w:left="120"/>
        <w:rPr>
          <w:rFonts w:ascii="Times New Roman" w:hAnsi="Times New Roman"/>
          <w:b/>
          <w:color w:val="000000"/>
          <w:sz w:val="28"/>
          <w:lang w:val="ru-RU"/>
        </w:rPr>
      </w:pPr>
    </w:p>
    <w:p w:rsidR="004629B9" w:rsidRDefault="00412955">
      <w:pPr>
        <w:spacing w:after="0"/>
        <w:ind w:left="120"/>
      </w:pPr>
      <w:r>
        <w:rPr>
          <w:rFonts w:ascii="Times New Roman" w:hAnsi="Times New Roman"/>
          <w:b/>
          <w:color w:val="000000"/>
          <w:sz w:val="28"/>
        </w:rPr>
        <w:t xml:space="preserve">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5"/>
        <w:gridCol w:w="4786"/>
        <w:gridCol w:w="1130"/>
        <w:gridCol w:w="1841"/>
        <w:gridCol w:w="1910"/>
        <w:gridCol w:w="1347"/>
        <w:gridCol w:w="2221"/>
      </w:tblGrid>
      <w:tr w:rsidR="004629B9">
        <w:trPr>
          <w:trHeight w:val="144"/>
          <w:tblCellSpacing w:w="20" w:type="nil"/>
        </w:trPr>
        <w:tc>
          <w:tcPr>
            <w:tcW w:w="317" w:type="dxa"/>
            <w:vMerge w:val="restart"/>
            <w:tcMar>
              <w:top w:w="50" w:type="dxa"/>
              <w:left w:w="100" w:type="dxa"/>
            </w:tcMar>
            <w:vAlign w:val="center"/>
          </w:tcPr>
          <w:p w:rsidR="004629B9" w:rsidRDefault="00412955">
            <w:pPr>
              <w:spacing w:after="0"/>
              <w:ind w:left="135"/>
            </w:pPr>
            <w:r>
              <w:rPr>
                <w:rFonts w:ascii="Times New Roman" w:hAnsi="Times New Roman"/>
                <w:b/>
                <w:color w:val="000000"/>
                <w:sz w:val="24"/>
              </w:rPr>
              <w:t xml:space="preserve">№ п/п </w:t>
            </w:r>
          </w:p>
          <w:p w:rsidR="004629B9" w:rsidRDefault="004629B9">
            <w:pPr>
              <w:spacing w:after="0"/>
              <w:ind w:left="135"/>
            </w:pPr>
          </w:p>
        </w:tc>
        <w:tc>
          <w:tcPr>
            <w:tcW w:w="4136" w:type="dxa"/>
            <w:vMerge w:val="restart"/>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629B9" w:rsidRDefault="004629B9">
            <w:pPr>
              <w:spacing w:after="0"/>
              <w:ind w:left="135"/>
            </w:pPr>
          </w:p>
        </w:tc>
        <w:tc>
          <w:tcPr>
            <w:tcW w:w="0" w:type="auto"/>
            <w:gridSpan w:val="3"/>
            <w:tcMar>
              <w:top w:w="50" w:type="dxa"/>
              <w:left w:w="100" w:type="dxa"/>
            </w:tcMar>
            <w:vAlign w:val="center"/>
          </w:tcPr>
          <w:p w:rsidR="004629B9" w:rsidRDefault="0041295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629B9" w:rsidRDefault="004629B9">
            <w:pPr>
              <w:spacing w:after="0"/>
              <w:ind w:left="135"/>
            </w:pPr>
          </w:p>
        </w:tc>
        <w:tc>
          <w:tcPr>
            <w:tcW w:w="1856" w:type="dxa"/>
            <w:vMerge w:val="restart"/>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629B9" w:rsidRDefault="004629B9">
            <w:pPr>
              <w:spacing w:after="0"/>
              <w:ind w:left="135"/>
            </w:pPr>
          </w:p>
        </w:tc>
      </w:tr>
      <w:tr w:rsidR="004629B9">
        <w:trPr>
          <w:trHeight w:val="144"/>
          <w:tblCellSpacing w:w="20" w:type="nil"/>
        </w:trPr>
        <w:tc>
          <w:tcPr>
            <w:tcW w:w="0" w:type="auto"/>
            <w:vMerge/>
            <w:tcBorders>
              <w:top w:val="nil"/>
            </w:tcBorders>
            <w:tcMar>
              <w:top w:w="50" w:type="dxa"/>
              <w:left w:w="100" w:type="dxa"/>
            </w:tcMar>
          </w:tcPr>
          <w:p w:rsidR="004629B9" w:rsidRDefault="004629B9"/>
        </w:tc>
        <w:tc>
          <w:tcPr>
            <w:tcW w:w="0" w:type="auto"/>
            <w:vMerge/>
            <w:tcBorders>
              <w:top w:val="nil"/>
            </w:tcBorders>
            <w:tcMar>
              <w:top w:w="50" w:type="dxa"/>
              <w:left w:w="100" w:type="dxa"/>
            </w:tcMar>
          </w:tcPr>
          <w:p w:rsidR="004629B9" w:rsidRDefault="004629B9"/>
        </w:tc>
        <w:tc>
          <w:tcPr>
            <w:tcW w:w="726"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629B9" w:rsidRDefault="004629B9">
            <w:pPr>
              <w:spacing w:after="0"/>
              <w:ind w:left="135"/>
            </w:pPr>
          </w:p>
        </w:tc>
        <w:tc>
          <w:tcPr>
            <w:tcW w:w="1408"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629B9" w:rsidRDefault="004629B9">
            <w:pPr>
              <w:spacing w:after="0"/>
              <w:ind w:left="135"/>
            </w:pPr>
          </w:p>
        </w:tc>
        <w:tc>
          <w:tcPr>
            <w:tcW w:w="1515" w:type="dxa"/>
            <w:tcMar>
              <w:top w:w="50" w:type="dxa"/>
              <w:left w:w="100" w:type="dxa"/>
            </w:tcMar>
            <w:vAlign w:val="center"/>
          </w:tcPr>
          <w:p w:rsidR="004629B9" w:rsidRDefault="0041295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629B9" w:rsidRDefault="004629B9">
            <w:pPr>
              <w:spacing w:after="0"/>
              <w:ind w:left="135"/>
            </w:pPr>
          </w:p>
        </w:tc>
        <w:tc>
          <w:tcPr>
            <w:tcW w:w="0" w:type="auto"/>
            <w:vMerge/>
            <w:tcBorders>
              <w:top w:val="nil"/>
            </w:tcBorders>
            <w:tcMar>
              <w:top w:w="50" w:type="dxa"/>
              <w:left w:w="100" w:type="dxa"/>
            </w:tcMar>
          </w:tcPr>
          <w:p w:rsidR="004629B9" w:rsidRDefault="004629B9"/>
        </w:tc>
        <w:tc>
          <w:tcPr>
            <w:tcW w:w="0" w:type="auto"/>
            <w:vMerge/>
            <w:tcBorders>
              <w:top w:val="nil"/>
            </w:tcBorders>
            <w:tcMar>
              <w:top w:w="50" w:type="dxa"/>
              <w:left w:w="100" w:type="dxa"/>
            </w:tcMar>
          </w:tcPr>
          <w:p w:rsidR="004629B9" w:rsidRDefault="004629B9"/>
        </w:tc>
      </w:tr>
      <w:tr w:rsidR="004629B9" w:rsidRPr="00DA3ED2">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4629B9" w:rsidRPr="00DA3ED2" w:rsidRDefault="00412955">
            <w:pPr>
              <w:spacing w:after="0"/>
              <w:ind w:left="135"/>
              <w:jc w:val="center"/>
              <w:rPr>
                <w:lang w:val="ru-RU"/>
              </w:rP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sidRPr="00DA3ED2">
              <w:rPr>
                <w:rFonts w:ascii="Times New Roman" w:hAnsi="Times New Roman"/>
                <w:color w:val="000000"/>
                <w:sz w:val="24"/>
                <w:lang w:val="ru-RU"/>
              </w:rPr>
              <w:t xml:space="preserve"> </w:t>
            </w:r>
          </w:p>
        </w:tc>
        <w:tc>
          <w:tcPr>
            <w:tcW w:w="1408" w:type="dxa"/>
            <w:tcMar>
              <w:top w:w="50" w:type="dxa"/>
              <w:left w:w="100" w:type="dxa"/>
            </w:tcMar>
            <w:vAlign w:val="center"/>
          </w:tcPr>
          <w:p w:rsidR="004629B9" w:rsidRPr="00DA3ED2" w:rsidRDefault="004629B9">
            <w:pPr>
              <w:spacing w:after="0"/>
              <w:ind w:left="135"/>
              <w:jc w:val="center"/>
              <w:rPr>
                <w:lang w:val="ru-RU"/>
              </w:rPr>
            </w:pPr>
          </w:p>
        </w:tc>
        <w:tc>
          <w:tcPr>
            <w:tcW w:w="1515" w:type="dxa"/>
            <w:tcMar>
              <w:top w:w="50" w:type="dxa"/>
              <w:left w:w="100" w:type="dxa"/>
            </w:tcMar>
            <w:vAlign w:val="center"/>
          </w:tcPr>
          <w:p w:rsidR="004629B9" w:rsidRPr="00DA3ED2" w:rsidRDefault="004629B9">
            <w:pPr>
              <w:spacing w:after="0"/>
              <w:ind w:left="135"/>
              <w:jc w:val="center"/>
              <w:rPr>
                <w:lang w:val="ru-RU"/>
              </w:rPr>
            </w:pPr>
          </w:p>
        </w:tc>
        <w:tc>
          <w:tcPr>
            <w:tcW w:w="1059" w:type="dxa"/>
            <w:tcMar>
              <w:top w:w="50" w:type="dxa"/>
              <w:left w:w="100" w:type="dxa"/>
            </w:tcMar>
            <w:vAlign w:val="center"/>
          </w:tcPr>
          <w:p w:rsidR="004629B9" w:rsidRPr="00DA3ED2" w:rsidRDefault="004629B9">
            <w:pPr>
              <w:spacing w:after="0"/>
              <w:ind w:left="135"/>
              <w:rPr>
                <w:lang w:val="ru-RU"/>
              </w:rPr>
            </w:pPr>
          </w:p>
        </w:tc>
        <w:tc>
          <w:tcPr>
            <w:tcW w:w="1856" w:type="dxa"/>
            <w:tcMar>
              <w:top w:w="50" w:type="dxa"/>
              <w:left w:w="100" w:type="dxa"/>
            </w:tcMar>
            <w:vAlign w:val="center"/>
          </w:tcPr>
          <w:p w:rsidR="004629B9" w:rsidRPr="00DA3ED2" w:rsidRDefault="004629B9">
            <w:pPr>
              <w:spacing w:after="0"/>
              <w:ind w:left="135"/>
              <w:rPr>
                <w:lang w:val="ru-RU"/>
              </w:rPr>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3</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4</w:t>
            </w:r>
          </w:p>
        </w:tc>
        <w:tc>
          <w:tcPr>
            <w:tcW w:w="4136" w:type="dxa"/>
            <w:tcMar>
              <w:top w:w="50" w:type="dxa"/>
              <w:left w:w="100" w:type="dxa"/>
            </w:tcMar>
            <w:vAlign w:val="center"/>
          </w:tcPr>
          <w:p w:rsidR="004629B9" w:rsidRDefault="00412955">
            <w:pPr>
              <w:spacing w:after="0"/>
              <w:ind w:left="135"/>
            </w:pPr>
            <w:r w:rsidRPr="00412955">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4629B9" w:rsidRDefault="00DA3ED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412955">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5</w:t>
            </w:r>
          </w:p>
        </w:tc>
        <w:tc>
          <w:tcPr>
            <w:tcW w:w="4136" w:type="dxa"/>
            <w:tcMar>
              <w:top w:w="50" w:type="dxa"/>
              <w:left w:w="100" w:type="dxa"/>
            </w:tcMar>
            <w:vAlign w:val="center"/>
          </w:tcPr>
          <w:p w:rsidR="004629B9" w:rsidRPr="00412955" w:rsidRDefault="00412955">
            <w:pPr>
              <w:spacing w:after="0"/>
              <w:ind w:left="135"/>
              <w:rPr>
                <w:lang w:val="ru-RU"/>
              </w:rPr>
            </w:pPr>
            <w:r w:rsidRPr="00DA3ED2">
              <w:rPr>
                <w:rFonts w:ascii="Times New Roman" w:hAnsi="Times New Roman"/>
                <w:color w:val="000000"/>
                <w:sz w:val="24"/>
                <w:lang w:val="ru-RU"/>
              </w:rPr>
              <w:t xml:space="preserve">Валентность. </w:t>
            </w:r>
            <w:proofErr w:type="spellStart"/>
            <w:r w:rsidRPr="00DA3ED2">
              <w:rPr>
                <w:rFonts w:ascii="Times New Roman" w:hAnsi="Times New Roman"/>
                <w:color w:val="000000"/>
                <w:sz w:val="24"/>
                <w:lang w:val="ru-RU"/>
              </w:rPr>
              <w:t>Электроотрицательность</w:t>
            </w:r>
            <w:proofErr w:type="spellEnd"/>
            <w:r w:rsidRPr="00DA3ED2">
              <w:rPr>
                <w:rFonts w:ascii="Times New Roman" w:hAnsi="Times New Roman"/>
                <w:color w:val="000000"/>
                <w:sz w:val="24"/>
                <w:lang w:val="ru-RU"/>
              </w:rPr>
              <w:t xml:space="preserve">. Степень окисления. </w:t>
            </w:r>
            <w:r w:rsidRPr="00412955">
              <w:rPr>
                <w:rFonts w:ascii="Times New Roman" w:hAnsi="Times New Roman"/>
                <w:color w:val="000000"/>
                <w:sz w:val="24"/>
                <w:lang w:val="ru-RU"/>
              </w:rPr>
              <w:t>Вещества молекулярного и немолекулярного строения</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6</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 xml:space="preserve">Понятие о дисперсных системах. </w:t>
            </w:r>
            <w:r w:rsidRPr="00412955">
              <w:rPr>
                <w:rFonts w:ascii="Times New Roman" w:hAnsi="Times New Roman"/>
                <w:color w:val="000000"/>
                <w:sz w:val="24"/>
                <w:lang w:val="ru-RU"/>
              </w:rPr>
              <w:lastRenderedPageBreak/>
              <w:t>Истинные и коллоидные растворы. Массовая доля вещества в растворе</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lastRenderedPageBreak/>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8</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9</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10</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1</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11</w:t>
            </w:r>
          </w:p>
        </w:tc>
        <w:tc>
          <w:tcPr>
            <w:tcW w:w="4136" w:type="dxa"/>
            <w:tcMar>
              <w:top w:w="50" w:type="dxa"/>
              <w:left w:w="100" w:type="dxa"/>
            </w:tcMar>
            <w:vAlign w:val="center"/>
          </w:tcPr>
          <w:p w:rsidR="004629B9" w:rsidRDefault="00412955">
            <w:pPr>
              <w:spacing w:after="0"/>
              <w:ind w:left="135"/>
            </w:pPr>
            <w:r w:rsidRPr="00412955">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412955">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4629B9" w:rsidRDefault="00DA3ED2">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412955">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12</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3</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13</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14</w:t>
            </w:r>
          </w:p>
        </w:tc>
        <w:tc>
          <w:tcPr>
            <w:tcW w:w="4136" w:type="dxa"/>
            <w:tcMar>
              <w:top w:w="50" w:type="dxa"/>
              <w:left w:w="100" w:type="dxa"/>
            </w:tcMar>
            <w:vAlign w:val="center"/>
          </w:tcPr>
          <w:p w:rsidR="004629B9" w:rsidRDefault="00412955">
            <w:pPr>
              <w:spacing w:after="0"/>
              <w:ind w:left="135"/>
            </w:pPr>
            <w:r w:rsidRPr="00412955">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w:t>
            </w:r>
            <w:r w:rsidRPr="00412955">
              <w:rPr>
                <w:rFonts w:ascii="Times New Roman" w:hAnsi="Times New Roman"/>
                <w:color w:val="000000"/>
                <w:sz w:val="24"/>
                <w:lang w:val="ru-RU"/>
              </w:rPr>
              <w:lastRenderedPageBreak/>
              <w:t xml:space="preserve">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4629B9" w:rsidRDefault="00DA3ED2">
            <w:pPr>
              <w:spacing w:after="0"/>
              <w:ind w:left="135"/>
              <w:jc w:val="center"/>
            </w:pPr>
            <w:r>
              <w:rPr>
                <w:rFonts w:ascii="Times New Roman" w:hAnsi="Times New Roman"/>
                <w:color w:val="000000"/>
                <w:sz w:val="24"/>
              </w:rPr>
              <w:lastRenderedPageBreak/>
              <w:t xml:space="preserve"> </w:t>
            </w:r>
            <w:r>
              <w:rPr>
                <w:rFonts w:ascii="Times New Roman" w:hAnsi="Times New Roman"/>
                <w:color w:val="000000"/>
                <w:sz w:val="24"/>
                <w:lang w:val="ru-RU"/>
              </w:rPr>
              <w:t>2</w:t>
            </w:r>
            <w:r w:rsidR="00412955">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16</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3</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17</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18</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19</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20</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21</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22</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3</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23</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Химические свойства азота, фосфора и их соединений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24</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25</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 xml:space="preserve">Применение важнейших неметаллов и их </w:t>
            </w:r>
            <w:r w:rsidRPr="00412955">
              <w:rPr>
                <w:rFonts w:ascii="Times New Roman" w:hAnsi="Times New Roman"/>
                <w:color w:val="000000"/>
                <w:sz w:val="24"/>
                <w:lang w:val="ru-RU"/>
              </w:rPr>
              <w:lastRenderedPageBreak/>
              <w:t>соединений</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lastRenderedPageBreak/>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lastRenderedPageBreak/>
              <w:t>26</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27</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28</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29</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30</w:t>
            </w:r>
          </w:p>
        </w:tc>
        <w:tc>
          <w:tcPr>
            <w:tcW w:w="4136" w:type="dxa"/>
            <w:tcMar>
              <w:top w:w="50" w:type="dxa"/>
              <w:left w:w="100" w:type="dxa"/>
            </w:tcMar>
            <w:vAlign w:val="center"/>
          </w:tcPr>
          <w:p w:rsidR="004629B9" w:rsidRPr="00412955" w:rsidRDefault="00412955">
            <w:pPr>
              <w:spacing w:after="0"/>
              <w:ind w:left="135"/>
              <w:rPr>
                <w:lang w:val="ru-RU"/>
              </w:rPr>
            </w:pPr>
            <w:proofErr w:type="spellStart"/>
            <w:r w:rsidRPr="00412955">
              <w:rPr>
                <w:rFonts w:ascii="Times New Roman" w:hAnsi="Times New Roman"/>
                <w:color w:val="000000"/>
                <w:sz w:val="24"/>
                <w:lang w:val="ru-RU"/>
              </w:rPr>
              <w:t>Амфотерные</w:t>
            </w:r>
            <w:proofErr w:type="spellEnd"/>
            <w:r w:rsidRPr="00412955">
              <w:rPr>
                <w:rFonts w:ascii="Times New Roman" w:hAnsi="Times New Roman"/>
                <w:color w:val="000000"/>
                <w:sz w:val="24"/>
                <w:lang w:val="ru-RU"/>
              </w:rPr>
              <w:t xml:space="preserve">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31</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32</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DA3ED2">
              <w:rPr>
                <w:rFonts w:ascii="Times New Roman" w:hAnsi="Times New Roman"/>
                <w:color w:val="000000"/>
                <w:sz w:val="24"/>
                <w:lang w:val="ru-RU"/>
              </w:rPr>
              <w:t>2</w:t>
            </w:r>
            <w:r>
              <w:rPr>
                <w:rFonts w:ascii="Times New Roman" w:hAnsi="Times New Roman"/>
                <w:color w:val="000000"/>
                <w:sz w:val="24"/>
              </w:rPr>
              <w:t xml:space="preserve">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33</w:t>
            </w:r>
          </w:p>
        </w:tc>
        <w:tc>
          <w:tcPr>
            <w:tcW w:w="4136" w:type="dxa"/>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4629B9" w:rsidRPr="00DA3ED2" w:rsidRDefault="00412955">
            <w:pPr>
              <w:spacing w:after="0"/>
              <w:ind w:left="135"/>
              <w:jc w:val="center"/>
              <w:rPr>
                <w:lang w:val="ru-RU"/>
              </w:rPr>
            </w:pPr>
            <w:r w:rsidRPr="00412955">
              <w:rPr>
                <w:rFonts w:ascii="Times New Roman" w:hAnsi="Times New Roman"/>
                <w:color w:val="000000"/>
                <w:sz w:val="24"/>
                <w:lang w:val="ru-RU"/>
              </w:rPr>
              <w:t xml:space="preserve"> </w:t>
            </w:r>
            <w:r>
              <w:rPr>
                <w:rFonts w:ascii="Times New Roman" w:hAnsi="Times New Roman"/>
                <w:color w:val="000000"/>
                <w:sz w:val="24"/>
              </w:rPr>
              <w:t>1</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4629B9">
        <w:trPr>
          <w:trHeight w:val="144"/>
          <w:tblCellSpacing w:w="20" w:type="nil"/>
        </w:trPr>
        <w:tc>
          <w:tcPr>
            <w:tcW w:w="317" w:type="dxa"/>
            <w:tcMar>
              <w:top w:w="50" w:type="dxa"/>
              <w:left w:w="100" w:type="dxa"/>
            </w:tcMar>
            <w:vAlign w:val="center"/>
          </w:tcPr>
          <w:p w:rsidR="004629B9" w:rsidRDefault="00412955">
            <w:pPr>
              <w:spacing w:after="0"/>
            </w:pPr>
            <w:r>
              <w:rPr>
                <w:rFonts w:ascii="Times New Roman" w:hAnsi="Times New Roman"/>
                <w:color w:val="000000"/>
                <w:sz w:val="24"/>
              </w:rPr>
              <w:t>34</w:t>
            </w:r>
          </w:p>
        </w:tc>
        <w:tc>
          <w:tcPr>
            <w:tcW w:w="4136" w:type="dxa"/>
            <w:tcMar>
              <w:top w:w="50" w:type="dxa"/>
              <w:left w:w="100" w:type="dxa"/>
            </w:tcMar>
            <w:vAlign w:val="center"/>
          </w:tcPr>
          <w:p w:rsidR="004629B9" w:rsidRDefault="00412955">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4629B9" w:rsidRDefault="004629B9">
            <w:pPr>
              <w:spacing w:after="0"/>
              <w:ind w:left="135"/>
              <w:jc w:val="center"/>
            </w:pPr>
          </w:p>
        </w:tc>
        <w:tc>
          <w:tcPr>
            <w:tcW w:w="1515" w:type="dxa"/>
            <w:tcMar>
              <w:top w:w="50" w:type="dxa"/>
              <w:left w:w="100" w:type="dxa"/>
            </w:tcMar>
            <w:vAlign w:val="center"/>
          </w:tcPr>
          <w:p w:rsidR="004629B9" w:rsidRDefault="004629B9">
            <w:pPr>
              <w:spacing w:after="0"/>
              <w:ind w:left="135"/>
              <w:jc w:val="center"/>
            </w:pPr>
          </w:p>
        </w:tc>
        <w:tc>
          <w:tcPr>
            <w:tcW w:w="1059" w:type="dxa"/>
            <w:tcMar>
              <w:top w:w="50" w:type="dxa"/>
              <w:left w:w="100" w:type="dxa"/>
            </w:tcMar>
            <w:vAlign w:val="center"/>
          </w:tcPr>
          <w:p w:rsidR="004629B9" w:rsidRDefault="004629B9">
            <w:pPr>
              <w:spacing w:after="0"/>
              <w:ind w:left="135"/>
            </w:pPr>
          </w:p>
        </w:tc>
        <w:tc>
          <w:tcPr>
            <w:tcW w:w="1856" w:type="dxa"/>
            <w:tcMar>
              <w:top w:w="50" w:type="dxa"/>
              <w:left w:w="100" w:type="dxa"/>
            </w:tcMar>
            <w:vAlign w:val="center"/>
          </w:tcPr>
          <w:p w:rsidR="004629B9" w:rsidRDefault="004629B9">
            <w:pPr>
              <w:spacing w:after="0"/>
              <w:ind w:left="135"/>
            </w:pPr>
          </w:p>
        </w:tc>
      </w:tr>
      <w:tr w:rsidR="00DA3ED2">
        <w:trPr>
          <w:trHeight w:val="144"/>
          <w:tblCellSpacing w:w="20" w:type="nil"/>
        </w:trPr>
        <w:tc>
          <w:tcPr>
            <w:tcW w:w="317" w:type="dxa"/>
            <w:tcMar>
              <w:top w:w="50" w:type="dxa"/>
              <w:left w:w="100" w:type="dxa"/>
            </w:tcMar>
            <w:vAlign w:val="center"/>
          </w:tcPr>
          <w:p w:rsidR="00DA3ED2" w:rsidRDefault="00DA3ED2">
            <w:pPr>
              <w:spacing w:after="0"/>
              <w:rPr>
                <w:rFonts w:ascii="Times New Roman" w:hAnsi="Times New Roman"/>
                <w:color w:val="000000"/>
                <w:sz w:val="24"/>
              </w:rPr>
            </w:pPr>
          </w:p>
        </w:tc>
        <w:tc>
          <w:tcPr>
            <w:tcW w:w="4136" w:type="dxa"/>
            <w:tcMar>
              <w:top w:w="50" w:type="dxa"/>
              <w:left w:w="100" w:type="dxa"/>
            </w:tcMar>
            <w:vAlign w:val="center"/>
          </w:tcPr>
          <w:p w:rsidR="00DA3ED2" w:rsidRPr="00DA3ED2" w:rsidRDefault="00DA3ED2">
            <w:pPr>
              <w:spacing w:after="0"/>
              <w:ind w:left="135"/>
              <w:rPr>
                <w:rFonts w:ascii="Times New Roman" w:hAnsi="Times New Roman"/>
                <w:color w:val="000000"/>
                <w:sz w:val="24"/>
                <w:lang w:val="ru-RU"/>
              </w:rPr>
            </w:pPr>
            <w:r>
              <w:rPr>
                <w:rFonts w:ascii="Times New Roman" w:hAnsi="Times New Roman"/>
                <w:color w:val="000000"/>
                <w:sz w:val="24"/>
                <w:lang w:val="ru-RU"/>
              </w:rPr>
              <w:t>Резервное время</w:t>
            </w:r>
          </w:p>
        </w:tc>
        <w:tc>
          <w:tcPr>
            <w:tcW w:w="726" w:type="dxa"/>
            <w:tcMar>
              <w:top w:w="50" w:type="dxa"/>
              <w:left w:w="100" w:type="dxa"/>
            </w:tcMar>
            <w:vAlign w:val="center"/>
          </w:tcPr>
          <w:p w:rsidR="00DA3ED2" w:rsidRPr="002F02B5" w:rsidRDefault="002F02B5">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408" w:type="dxa"/>
            <w:tcMar>
              <w:top w:w="50" w:type="dxa"/>
              <w:left w:w="100" w:type="dxa"/>
            </w:tcMar>
            <w:vAlign w:val="center"/>
          </w:tcPr>
          <w:p w:rsidR="00DA3ED2" w:rsidRDefault="00DA3ED2">
            <w:pPr>
              <w:spacing w:after="0"/>
              <w:ind w:left="135"/>
              <w:jc w:val="center"/>
            </w:pPr>
          </w:p>
        </w:tc>
        <w:tc>
          <w:tcPr>
            <w:tcW w:w="1515" w:type="dxa"/>
            <w:tcMar>
              <w:top w:w="50" w:type="dxa"/>
              <w:left w:w="100" w:type="dxa"/>
            </w:tcMar>
            <w:vAlign w:val="center"/>
          </w:tcPr>
          <w:p w:rsidR="00DA3ED2" w:rsidRDefault="00DA3ED2">
            <w:pPr>
              <w:spacing w:after="0"/>
              <w:ind w:left="135"/>
              <w:jc w:val="center"/>
            </w:pPr>
          </w:p>
        </w:tc>
        <w:tc>
          <w:tcPr>
            <w:tcW w:w="1059" w:type="dxa"/>
            <w:tcMar>
              <w:top w:w="50" w:type="dxa"/>
              <w:left w:w="100" w:type="dxa"/>
            </w:tcMar>
            <w:vAlign w:val="center"/>
          </w:tcPr>
          <w:p w:rsidR="00DA3ED2" w:rsidRDefault="00DA3ED2">
            <w:pPr>
              <w:spacing w:after="0"/>
              <w:ind w:left="135"/>
            </w:pPr>
          </w:p>
        </w:tc>
        <w:tc>
          <w:tcPr>
            <w:tcW w:w="1856" w:type="dxa"/>
            <w:tcMar>
              <w:top w:w="50" w:type="dxa"/>
              <w:left w:w="100" w:type="dxa"/>
            </w:tcMar>
            <w:vAlign w:val="center"/>
          </w:tcPr>
          <w:p w:rsidR="00DA3ED2" w:rsidRDefault="00DA3ED2">
            <w:pPr>
              <w:spacing w:after="0"/>
              <w:ind w:left="135"/>
            </w:pPr>
          </w:p>
        </w:tc>
      </w:tr>
      <w:tr w:rsidR="004629B9">
        <w:trPr>
          <w:trHeight w:val="144"/>
          <w:tblCellSpacing w:w="20" w:type="nil"/>
        </w:trPr>
        <w:tc>
          <w:tcPr>
            <w:tcW w:w="0" w:type="auto"/>
            <w:gridSpan w:val="2"/>
            <w:tcMar>
              <w:top w:w="50" w:type="dxa"/>
              <w:left w:w="100" w:type="dxa"/>
            </w:tcMar>
            <w:vAlign w:val="center"/>
          </w:tcPr>
          <w:p w:rsidR="004629B9" w:rsidRPr="00412955" w:rsidRDefault="00412955">
            <w:pPr>
              <w:spacing w:after="0"/>
              <w:ind w:left="135"/>
              <w:rPr>
                <w:lang w:val="ru-RU"/>
              </w:rPr>
            </w:pPr>
            <w:r w:rsidRPr="00412955">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4629B9" w:rsidRDefault="00412955">
            <w:pPr>
              <w:spacing w:after="0"/>
              <w:ind w:left="135"/>
              <w:jc w:val="center"/>
            </w:pPr>
            <w:r w:rsidRPr="00412955">
              <w:rPr>
                <w:rFonts w:ascii="Times New Roman" w:hAnsi="Times New Roman"/>
                <w:color w:val="000000"/>
                <w:sz w:val="24"/>
                <w:lang w:val="ru-RU"/>
              </w:rPr>
              <w:t xml:space="preserve"> </w:t>
            </w:r>
            <w:r w:rsidR="00AF54CF">
              <w:rPr>
                <w:rFonts w:ascii="Times New Roman" w:hAnsi="Times New Roman"/>
                <w:color w:val="000000"/>
                <w:sz w:val="24"/>
                <w:lang w:val="ru-RU"/>
              </w:rPr>
              <w:t>68</w:t>
            </w:r>
            <w:r>
              <w:rPr>
                <w:rFonts w:ascii="Times New Roman" w:hAnsi="Times New Roman"/>
                <w:color w:val="000000"/>
                <w:sz w:val="24"/>
              </w:rPr>
              <w:t xml:space="preserve"> </w:t>
            </w:r>
          </w:p>
        </w:tc>
        <w:tc>
          <w:tcPr>
            <w:tcW w:w="1408"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4629B9" w:rsidRDefault="00412955">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4629B9" w:rsidRDefault="004629B9"/>
        </w:tc>
      </w:tr>
    </w:tbl>
    <w:p w:rsidR="004629B9" w:rsidRDefault="004629B9">
      <w:pPr>
        <w:sectPr w:rsidR="004629B9">
          <w:pgSz w:w="16383" w:h="11906" w:orient="landscape"/>
          <w:pgMar w:top="1134" w:right="850" w:bottom="1134" w:left="1701" w:header="720" w:footer="720" w:gutter="0"/>
          <w:cols w:space="720"/>
        </w:sectPr>
      </w:pPr>
    </w:p>
    <w:p w:rsidR="004629B9" w:rsidRDefault="004629B9">
      <w:pPr>
        <w:sectPr w:rsidR="004629B9">
          <w:pgSz w:w="16383" w:h="11906" w:orient="landscape"/>
          <w:pgMar w:top="1134" w:right="850" w:bottom="1134" w:left="1701" w:header="720" w:footer="720" w:gutter="0"/>
          <w:cols w:space="720"/>
        </w:sectPr>
      </w:pPr>
    </w:p>
    <w:p w:rsidR="004629B9" w:rsidRPr="00412955" w:rsidRDefault="004629B9">
      <w:pPr>
        <w:spacing w:after="0" w:line="480" w:lineRule="auto"/>
        <w:ind w:left="120"/>
        <w:rPr>
          <w:lang w:val="ru-RU"/>
        </w:rPr>
      </w:pPr>
      <w:bookmarkStart w:id="7" w:name="block-32999788"/>
      <w:bookmarkEnd w:id="6"/>
    </w:p>
    <w:p w:rsidR="004629B9" w:rsidRPr="00412955" w:rsidRDefault="004629B9">
      <w:pPr>
        <w:rPr>
          <w:lang w:val="ru-RU"/>
        </w:rPr>
        <w:sectPr w:rsidR="004629B9" w:rsidRPr="00412955">
          <w:pgSz w:w="11906" w:h="16383"/>
          <w:pgMar w:top="1134" w:right="850" w:bottom="1134" w:left="1701" w:header="720" w:footer="720" w:gutter="0"/>
          <w:cols w:space="720"/>
        </w:sectPr>
      </w:pPr>
    </w:p>
    <w:bookmarkEnd w:id="7"/>
    <w:p w:rsidR="00412955" w:rsidRPr="00412955" w:rsidRDefault="00412955">
      <w:pPr>
        <w:rPr>
          <w:lang w:val="ru-RU"/>
        </w:rPr>
      </w:pPr>
    </w:p>
    <w:sectPr w:rsidR="00412955" w:rsidRPr="00412955" w:rsidSect="004629B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6231D"/>
    <w:multiLevelType w:val="multilevel"/>
    <w:tmpl w:val="6966C4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29B9"/>
    <w:rsid w:val="00083839"/>
    <w:rsid w:val="00147E06"/>
    <w:rsid w:val="00272658"/>
    <w:rsid w:val="002F02B5"/>
    <w:rsid w:val="00412955"/>
    <w:rsid w:val="00443040"/>
    <w:rsid w:val="004629B9"/>
    <w:rsid w:val="00662812"/>
    <w:rsid w:val="008A0748"/>
    <w:rsid w:val="008D6051"/>
    <w:rsid w:val="00AF54CF"/>
    <w:rsid w:val="00B52438"/>
    <w:rsid w:val="00DA3E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629B9"/>
    <w:rPr>
      <w:color w:val="0000FF" w:themeColor="hyperlink"/>
      <w:u w:val="single"/>
    </w:rPr>
  </w:style>
  <w:style w:type="table" w:styleId="ac">
    <w:name w:val="Table Grid"/>
    <w:basedOn w:val="a1"/>
    <w:uiPriority w:val="59"/>
    <w:rsid w:val="004629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8383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838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8642</Words>
  <Characters>49264</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10</cp:revision>
  <dcterms:created xsi:type="dcterms:W3CDTF">2024-08-19T06:37:00Z</dcterms:created>
  <dcterms:modified xsi:type="dcterms:W3CDTF">2024-09-17T07:43:00Z</dcterms:modified>
</cp:coreProperties>
</file>