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8FA" w:rsidRDefault="007438FA" w:rsidP="00474C3E">
      <w:pPr>
        <w:shd w:val="clear" w:color="auto" w:fill="FFFFFF"/>
        <w:spacing w:before="135" w:after="135" w:line="255" w:lineRule="atLeast"/>
        <w:outlineLvl w:val="3"/>
        <w:rPr>
          <w:rFonts w:ascii="inherit" w:eastAsia="Times New Roman" w:hAnsi="inherit" w:cs="Helvetica"/>
          <w:b/>
          <w:bCs/>
          <w:color w:val="199043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199043"/>
          <w:sz w:val="24"/>
          <w:szCs w:val="24"/>
          <w:lang w:eastAsia="ru-RU"/>
        </w:rPr>
        <w:drawing>
          <wp:inline distT="0" distB="0" distL="0" distR="0">
            <wp:extent cx="5940425" cy="85157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FA" w:rsidRDefault="007438FA" w:rsidP="00474C3E">
      <w:pPr>
        <w:shd w:val="clear" w:color="auto" w:fill="FFFFFF"/>
        <w:spacing w:before="135" w:after="135" w:line="255" w:lineRule="atLeast"/>
        <w:outlineLvl w:val="3"/>
        <w:rPr>
          <w:rFonts w:ascii="inherit" w:eastAsia="Times New Roman" w:hAnsi="inherit" w:cs="Helvetica"/>
          <w:b/>
          <w:bCs/>
          <w:color w:val="199043"/>
          <w:sz w:val="24"/>
          <w:szCs w:val="24"/>
          <w:lang w:eastAsia="ru-RU"/>
        </w:rPr>
      </w:pPr>
    </w:p>
    <w:p w:rsidR="007438FA" w:rsidRDefault="007438FA" w:rsidP="00474C3E">
      <w:pPr>
        <w:shd w:val="clear" w:color="auto" w:fill="FFFFFF"/>
        <w:spacing w:before="135" w:after="135" w:line="255" w:lineRule="atLeast"/>
        <w:outlineLvl w:val="3"/>
        <w:rPr>
          <w:rFonts w:ascii="inherit" w:eastAsia="Times New Roman" w:hAnsi="inherit" w:cs="Helvetica"/>
          <w:b/>
          <w:bCs/>
          <w:color w:val="199043"/>
          <w:sz w:val="24"/>
          <w:szCs w:val="24"/>
          <w:lang w:eastAsia="ru-RU"/>
        </w:rPr>
      </w:pPr>
    </w:p>
    <w:p w:rsid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inherit" w:eastAsia="Times New Roman" w:hAnsi="inherit" w:cs="Helvetica"/>
          <w:b/>
          <w:bCs/>
          <w:color w:val="199043"/>
          <w:sz w:val="24"/>
          <w:szCs w:val="24"/>
          <w:lang w:eastAsia="ru-RU"/>
        </w:rPr>
      </w:pP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Что такое проектная деятельность? Проектная деятельность обучающихся - это вид образовательной деятельности, основной задачей которой является проектный способ достижения цели через решение конкретной проблемы в условиях ограниченности срока и ресурсов, которая завершается практическим результатом в виде проекта.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Проектная деятельность предполагает самостоятельное приобретение обучающимися знаний в процессе решения практических задач, требующих интеграции компетенций из разных предметных областей.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Какие задачи стоят перед реализацией проектной деятельности обучающихся?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усиление практикоориентированности обучения;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индивидуализация обучения, реализация индивидуальных образовательных траекторий;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у обучающихся системного и критического мышления, способности применять системный подход для решения поставленных задач;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создание условий для развития творческого мышления обучающихся, способности к генерированию новых идей;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обучающимися технологии разработки и реализации проектов, приобретение и накопление обучающимися личного опыта в проектировании;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повышение инициативности и самостоятельности обучающихся в освоении образовательных программ, приобретение навыков самоорганизации и ответственности за конечный результат и качество создаваемого проекта (продукта);</w:t>
      </w:r>
    </w:p>
    <w:p w:rsidR="00474C3E" w:rsidRPr="00474C3E" w:rsidRDefault="00474C3E" w:rsidP="00474C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у обучающихся навыков командной работы и лидерства.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проектной деятельности.</w:t>
      </w: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ОБЩАЯ ХАРАКТЕРИСТИКА КУРСА «ПРОЕКТНАЯ ДЕЯТЕЛЬНОСТЬ»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Практически все, что окружает нас в быту, в школе, на работе, - это результат чьих-то организованных усилий, приложенных к достижению той или иной цели. Дом, в котором мы живем, школа, в которой мы учимся, учебная программа, творческий конкурс, даже организация работы школьной столовой - все это результаты именно таких усилий, а значит, выдвинуты когда-то и затем реализованные проекты.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Слово «проект» латинского происхождения: projectus значит «выступающий, выдающийся вперед». Уже в самом этом понятии заложен важный смысл проектной деятельности - добиться прорыва в той или иной сфере, создав что-то свое, уникальное, задающее новое направление, вектор развития.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Проектная деятельность - это особая форма учебной работы, которая формирует умение работать с различными источниками информации, умение увидеть и сформулировать проблему (тему проекта), определить задачи для решения этой проблемы, найти эффективные методы и способы для достижения цели, и, самое главное, получить результат (итоговый продукт проекта), имеющий практическое значение или применение.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Проект выполняется обучающимся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Учебный проект должен удовлетворять следующим требованиям: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Наличие в рамках проекта значимой задачи (исследовательской, информационной, практической), требующей интегрированного знания, исследовательского поиска ее решения;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Практическая, теоретическая, познавательная значимость предполагаемых результатов проекта;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Самостоятельная (индивидуальная, парная, групповая) деятельность обучающихся в рамках проекта;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Структурирование содержательной части проекта (с указанием поэтапных результатов);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Использование исследовательских методов при выполнении проекта.</w:t>
      </w:r>
    </w:p>
    <w:p w:rsidR="00474C3E" w:rsidRPr="00474C3E" w:rsidRDefault="00474C3E" w:rsidP="00474C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Учебные проекты, существующие в образовательной практике, делятся на несколько групп по следующим признакам: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характеру доминирующей в проекте деятельности:</w:t>
      </w:r>
    </w:p>
    <w:p w:rsidR="00474C3E" w:rsidRPr="00474C3E" w:rsidRDefault="00474C3E" w:rsidP="00474C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Исследовательский проект - лабораторный эксперимент, моделирование, социологический опрос и др.;</w:t>
      </w:r>
    </w:p>
    <w:p w:rsidR="00474C3E" w:rsidRPr="00474C3E" w:rsidRDefault="00474C3E" w:rsidP="00474C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Информационный проект - сбор информации о каком-то объекте, явлении с целью ее анализа, обобщения и представления для широкой аудитории; итогом такого проекта может являться публикация в СМИ, в том числе в сети Интернет;</w:t>
      </w:r>
    </w:p>
    <w:p w:rsidR="00474C3E" w:rsidRPr="00474C3E" w:rsidRDefault="00474C3E" w:rsidP="00474C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Творческий проект - предполагающий максимально свободный и нетрадиционный подход к оформлению результатов, в качестве которых могут выступать альманах, театрализации, произведения изобразительного или декоративно-прикладного искусства, видеофильмы и т.п.;</w:t>
      </w:r>
    </w:p>
    <w:p w:rsidR="00474C3E" w:rsidRPr="00474C3E" w:rsidRDefault="00474C3E" w:rsidP="00474C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Ролевой (игровой) проект - участвуя в котором участники берут на себя роли литературных или исторических персонажей, выдуманных героев и т.п.;</w:t>
      </w:r>
    </w:p>
    <w:p w:rsidR="00474C3E" w:rsidRPr="00474C3E" w:rsidRDefault="00474C3E" w:rsidP="00474C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Практико-ориентированный проект - нацеленный на социальные интересы самих участников проекта или внешнего заказчика, результат которого заранее определен и может быть использован для нужд группы, курса, колледжа, микрорайона и т.д.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предметно-содержательной области:</w:t>
      </w:r>
    </w:p>
    <w:p w:rsidR="00474C3E" w:rsidRPr="00474C3E" w:rsidRDefault="00474C3E" w:rsidP="00474C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монопроект, выполняемый в рамках одной области знаний;</w:t>
      </w:r>
    </w:p>
    <w:p w:rsidR="00474C3E" w:rsidRPr="00474C3E" w:rsidRDefault="00474C3E" w:rsidP="00474C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межпредметный проект, реализуемый на стыке различных областей.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характеру контактов - среди участников одной группы, курса, образовательной организации и т.д.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количеству участников проекта - индивидуальный, парный, групповой, коллективный, массовый.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продолжительности проекта - мини-проект (на одно учебное занятие), краткосрочный (4-6 занятий), длительный (месяц, четверть, учебный год и т.п.).</w:t>
      </w: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МЕСТО УЧЕБНОГО КУРСА В УЧЕБНОМ ПЛАНЕ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Учебный курс «Проектная деятельность» не входит ни в одну предметную область, является рекомендуемым для изучения при освоении программы среднего общего образования из часов, формируемых образовательной организацией.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«Проектная деятельность» проводится 1 раз в неделю. Всего в год 34 часа.</w:t>
      </w: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РЕЗУЛЬТАТЫ ОСВОЕНИЯ ПРОГРАММЫ ПО ИНДИВИДУАЛЬНОЙ ПРОЕКТНОЙ ДЕЯТЕЛЬНОСТИ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После изучения курса «Проектная деятельность» обучающиеся должны достичь следующих результатов.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Личностные результаты должны отражать: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готовность к служению Отечеству, его защите;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учебно-исследовательско1, проектной и других видах деятельности;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нравственное сознание и поведение на основе усвоения общечеловеческих ценностей;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474C3E" w:rsidRPr="00474C3E" w:rsidRDefault="00474C3E" w:rsidP="00474C3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ответственное отношение к созданию семьи на основе осознанного принятия ценностей семейной жизни.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Метапредметные результаты должны отражать: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и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определять назначение и функции различных социальных институтов;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474C3E" w:rsidRPr="00474C3E" w:rsidRDefault="00474C3E" w:rsidP="00474C3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 новых познавательных задач и средств их достижения.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Предметные результаты должны отражать:</w:t>
      </w:r>
    </w:p>
    <w:p w:rsidR="00474C3E" w:rsidRPr="00474C3E" w:rsidRDefault="00474C3E" w:rsidP="00474C3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474C3E" w:rsidRPr="00474C3E" w:rsidRDefault="00474C3E" w:rsidP="00474C3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способность к инновационной, аналитической, творческой, интеллектуальной деятельности;</w:t>
      </w:r>
    </w:p>
    <w:p w:rsidR="00474C3E" w:rsidRPr="00474C3E" w:rsidRDefault="00474C3E" w:rsidP="00474C3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предметных областей;</w:t>
      </w:r>
    </w:p>
    <w:p w:rsidR="00474C3E" w:rsidRPr="00474C3E" w:rsidRDefault="00474C3E" w:rsidP="00474C3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СОДЕРЖАНИЕ УЧЕБНОГО КУРСА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 основе организации проектной деятельности обучающихся лежит способ организации самостоятельной деятельности, направленный на решение задачи учебного проекта.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Учебный проект с точки зрения обучающегося - это возможность делать что-то интересное самостоятельно или в группе, максимально используя свои возможности; это деятельность, позволяющая проявить себя, попробовать свои силы, приложить свои знания и показать публично достигнутый результат.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Организация деятельности предлагает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спланировать деятельность по решению задач проекта (установить «рабочий график»);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организации групповой работы распределить амплуа и обязанности в группах (например: аналитик, инициатор, генератор идей и (или) новатор, реалист, оптимист, пессимист и т.п.);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возможные формы представления результатов проекта осуществляют: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планирование работы;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разбивку на группы и распределение ролей в группе;</w:t>
      </w:r>
    </w:p>
    <w:p w:rsidR="00474C3E" w:rsidRPr="00474C3E" w:rsidRDefault="00474C3E" w:rsidP="00474C3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выбор формы и способа представления информации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Осуществление деятельности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Не участвует, но:</w:t>
      </w:r>
    </w:p>
    <w:p w:rsidR="00474C3E" w:rsidRPr="00474C3E" w:rsidRDefault="00474C3E" w:rsidP="00474C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консультирует по необходимости обучающихся;</w:t>
      </w:r>
    </w:p>
    <w:p w:rsidR="00474C3E" w:rsidRPr="00474C3E" w:rsidRDefault="00474C3E" w:rsidP="00474C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ненавязчиво контролирует;</w:t>
      </w:r>
    </w:p>
    <w:p w:rsidR="00474C3E" w:rsidRPr="00474C3E" w:rsidRDefault="00474C3E" w:rsidP="00474C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ориентирует в поле необходимой информации;</w:t>
      </w:r>
    </w:p>
    <w:p w:rsidR="00474C3E" w:rsidRPr="00474C3E" w:rsidRDefault="00474C3E" w:rsidP="00474C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консультирует по презентации результатов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Работают активно и самостоятельно:</w:t>
      </w:r>
    </w:p>
    <w:p w:rsidR="00474C3E" w:rsidRPr="00474C3E" w:rsidRDefault="00474C3E" w:rsidP="00474C3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 поиску, сбору и структурированию необходимой информации;</w:t>
      </w:r>
    </w:p>
    <w:p w:rsidR="00474C3E" w:rsidRPr="00474C3E" w:rsidRDefault="00474C3E" w:rsidP="00474C3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консультируются по необходимости; подготавливают презентацию результатов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Презентация, самоанализ и самооценка результатов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Принимает итоговый отчет: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обобщает и резюмирует полученные результаты;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подводит итоги обучения. Оценивает проект по критериям: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глубина проникновения в проблему;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привлечение знаний из других областей;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доказательность принимаемых решений, умение аргументировать свои заключения, выводы;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активность каждого участника проекта в соответствии с его индивидуальными возможностями;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характер общения и взаимопомощи, взаимодополняемости участников проекта;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эстетика оформления результатов проведенного проекта;</w:t>
      </w:r>
    </w:p>
    <w:p w:rsidR="00474C3E" w:rsidRPr="00474C3E" w:rsidRDefault="00474C3E" w:rsidP="00474C3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отвечать на вопросы, лаконичность и аргументированность ответов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Демонстрируют:</w:t>
      </w:r>
    </w:p>
    <w:p w:rsidR="00474C3E" w:rsidRPr="00474C3E" w:rsidRDefault="00474C3E" w:rsidP="00474C3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понимание проблемы, цели и задачи;</w:t>
      </w:r>
    </w:p>
    <w:p w:rsidR="00474C3E" w:rsidRPr="00474C3E" w:rsidRDefault="00474C3E" w:rsidP="00474C3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умение планировать и осуществлять работу;</w:t>
      </w:r>
    </w:p>
    <w:p w:rsidR="00474C3E" w:rsidRPr="00474C3E" w:rsidRDefault="00474C3E" w:rsidP="00474C3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найденный способ решения проблемы.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Осуществляют:</w:t>
      </w:r>
    </w:p>
    <w:p w:rsidR="00474C3E" w:rsidRPr="00474C3E" w:rsidRDefault="00474C3E" w:rsidP="00474C3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рефлексию деятельности и результатов;</w:t>
      </w:r>
    </w:p>
    <w:p w:rsidR="00474C3E" w:rsidRPr="00474C3E" w:rsidRDefault="00474C3E" w:rsidP="00474C3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взаимооценку деятельности и ее результативности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lastRenderedPageBreak/>
        <w:t>Последовательность хода проектно-исследовательской работы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Обоснование актуальности выбранной темы: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Постановка цели и конкретных задач исследования;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Определение его объекта и предмета;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Выбор методов проведения исследования;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Описание его процесса и обсуждение результатов исследования;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Формулировка выводов и оценка полученных результатов.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Выбор методов научного познания: наблюдение, сравнение, измерение, эксперимент, абстрагирование, анализ и синтез, исторический метод, метод восхождения от абстрактного к конкретному.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Применение логических законов и правил: закон тождества, закон исключенного третьего, закон достаточного основания; правила построения логических определений и т.д.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Поиск информации: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виды информации (обзорная, реферативная, сигнальная, справочная);</w:t>
      </w:r>
    </w:p>
    <w:p w:rsidR="00474C3E" w:rsidRPr="00474C3E" w:rsidRDefault="00474C3E" w:rsidP="00474C3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методы поиска информации.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Требования к оформлению проектной работы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Защита индивидуального проекта</w:t>
      </w:r>
    </w:p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КАЛЕНДАРНО-ТЕМАТИЧЕСКОЕ ПЛАНИРОВАНИЕ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2"/>
        <w:gridCol w:w="5436"/>
        <w:gridCol w:w="1172"/>
        <w:gridCol w:w="1247"/>
        <w:gridCol w:w="1258"/>
      </w:tblGrid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проведению исследования</w:t>
            </w: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и проектная задача. Виды проектов. Планирование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проектной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проектной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готовности к исследовательской работе.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направления и проблемы исследования.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 исследования.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BC13C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Формулировка темы.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BC13C5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исследований.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гипотезы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выбранной темы.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исследования</w:t>
            </w: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отбор научной литературы.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материалов, проведение практической части исследовательской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материалов исследования и структуризация выводов.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исследовательской работы</w:t>
            </w: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стиль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лексических особенностей текстов: точность, обобщенность, отвлеченность.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построения словарных статей.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известные энциклопедии и справочники. Конспектирование.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оформлению ссылок. Титульный лист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оформлению списка литературы. Требования к мультимедийной презентации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исследования.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сбора анализа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Экспериментальные методы.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интернет-сайтами.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поискового запроса.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информации с точки зрения ее достоверности, точности, обоснованности.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источников информации.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структуре и оформлению проектной работы (проектной папке)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результатов исследования</w:t>
            </w: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представления работ.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 проектных работ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Критерии оценки ИИП для обучающихся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работ. Анализ проектов.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C3E" w:rsidRPr="00474C3E" w:rsidTr="00474C3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«Мои успехи в проектной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74C3E" w:rsidRPr="00474C3E" w:rsidRDefault="00474C3E" w:rsidP="00474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4C3E" w:rsidRPr="00474C3E" w:rsidRDefault="00474C3E" w:rsidP="00474C3E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УЧЕБНО-МЕТОДИЧЕСКОЕ И МАТЕРИАЛЬНО-ТЕХНИЧЕСКОЕ ОБЕСПЕЧЕНИЕОБРАЗОВАТЕЛЬНОЙ ДЕЯТЕЛЬНОСТИ ПО КУРСУ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программы по курсу «Проектная деятельность» предполагает наличие в профессиональной образовательной организации, реализующей образовательную программу среднего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Помещение кабинета должно удовлетворять требованиям Санитарно-эпидемиологических правил и нормативов и оснащено типовым оборудованием,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 кабинете должно быть мультимедийное оборудование, при помощи которого участники образовательного процесса могут просматривать визуальную информацию, создавать презентации, видеоматериалы, иные документы.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 состав программы по предмету входят:</w:t>
      </w:r>
    </w:p>
    <w:p w:rsidR="00474C3E" w:rsidRPr="00474C3E" w:rsidRDefault="00474C3E" w:rsidP="00474C3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информационно-коммуникативные средства;</w:t>
      </w:r>
    </w:p>
    <w:p w:rsidR="00474C3E" w:rsidRPr="00474C3E" w:rsidRDefault="00474C3E" w:rsidP="00474C3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экранно-звуковые пособия;</w:t>
      </w:r>
    </w:p>
    <w:p w:rsidR="00474C3E" w:rsidRPr="00474C3E" w:rsidRDefault="00474C3E" w:rsidP="00474C3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библиотечный фонд.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 библиотечный фонд входят учебники, учебно-методические комплекты (УМК), обеспечивающие освоение учебного материала, рекомендованные или допущенные для использования в образовательных организациях, реализующих образовательную программу среднего общего образования.</w:t>
      </w: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Библиотечный фонд может быть дополнен энциклопедиями, справочниками, научно-популярной литературой и др.</w:t>
      </w: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процессе освоения программы по предмету «Проектная деятельность» обучающиеся должны иметь возможность доступа к электронным учебным материалам, имеющимся в свободном доступе в Интернете.</w:t>
      </w:r>
    </w:p>
    <w:p w:rsid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1"/>
          <w:lang w:eastAsia="ru-RU"/>
        </w:rPr>
      </w:pPr>
    </w:p>
    <w:p w:rsid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1"/>
          <w:lang w:eastAsia="ru-RU"/>
        </w:rPr>
      </w:pPr>
    </w:p>
    <w:p w:rsidR="00474C3E" w:rsidRPr="00474C3E" w:rsidRDefault="00474C3E" w:rsidP="00474C3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lang w:eastAsia="ru-RU"/>
        </w:rPr>
        <w:t xml:space="preserve">              </w:t>
      </w:r>
      <w:r w:rsidRPr="00474C3E">
        <w:rPr>
          <w:rFonts w:ascii="Times New Roman" w:eastAsia="Times New Roman" w:hAnsi="Times New Roman" w:cs="Times New Roman"/>
          <w:b/>
          <w:bCs/>
          <w:sz w:val="21"/>
          <w:lang w:eastAsia="ru-RU"/>
        </w:rPr>
        <w:t>РЕКОМЕНДУЕМАЯ ЛИТЕРАТУРА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Навигатор исследователя. Рабочая тетрадь для школьников по подготовке и проведению учебно-исследовательской деятельности. - 2-е изд. - Шестернинов Е.Е. и др. Издательство Некоммерческой организации Благотворительный фонд наследия Менделеева, 2017. - 89 с.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Спутник исследователя. Рабочая тетрадь для школьников по подготовке и проведению учебно-исследовательской деятельности. - 2-е изд. - Шестернинов Е.Е. и др. Издательство Некоммерческой организации Благотворительный фонд наследия Менделеева, 2017. - 53 с.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www.researcher.ru - портал исследовательской деятельности учащихся. Методология и методика. Исследовательские работы.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www.vernadsky.info - сайт Всероссийского Конкурса юношеских исследовательских работ им. В.И.Вернадского. Публикуются нормативные документы по конкурсу, детские исследовательские работы. Организована система on-line регистрации посетителей.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www.konkurs.redu.ru - обзор исследовательских и научно-практических юношеских конференций, семинаров конкурсов и пр. Организовано on-line размещение нормативных документов.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www.subscribe.redu.ru - рассылка новостей и информации по разнообразным проблемам и мероприятиям рамках работы системы исследовательской деятельности учащихся.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www.irsh.redu.ru - сайт научно-методического и информационно-публицистического журнала «Исследовательская работа школьников».</w:t>
      </w:r>
    </w:p>
    <w:p w:rsidR="00474C3E" w:rsidRPr="00474C3E" w:rsidRDefault="00474C3E" w:rsidP="00474C3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74C3E">
        <w:rPr>
          <w:rFonts w:ascii="Times New Roman" w:eastAsia="Times New Roman" w:hAnsi="Times New Roman" w:cs="Times New Roman"/>
          <w:sz w:val="21"/>
          <w:szCs w:val="21"/>
          <w:lang w:eastAsia="ru-RU"/>
        </w:rPr>
        <w:t>www.iteach.ru - сайт программы Intel «Обучение для будущего».</w:t>
      </w:r>
    </w:p>
    <w:p w:rsidR="006D0AC0" w:rsidRPr="00474C3E" w:rsidRDefault="006D0AC0">
      <w:pPr>
        <w:rPr>
          <w:rFonts w:ascii="Times New Roman" w:hAnsi="Times New Roman" w:cs="Times New Roman"/>
        </w:rPr>
      </w:pPr>
    </w:p>
    <w:sectPr w:rsidR="006D0AC0" w:rsidRPr="00474C3E" w:rsidSect="006D0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F559F"/>
    <w:multiLevelType w:val="multilevel"/>
    <w:tmpl w:val="0D82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673A4"/>
    <w:multiLevelType w:val="multilevel"/>
    <w:tmpl w:val="581C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30A20"/>
    <w:multiLevelType w:val="multilevel"/>
    <w:tmpl w:val="3600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D20BC"/>
    <w:multiLevelType w:val="multilevel"/>
    <w:tmpl w:val="04245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02D25"/>
    <w:multiLevelType w:val="multilevel"/>
    <w:tmpl w:val="3568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1184"/>
    <w:multiLevelType w:val="multilevel"/>
    <w:tmpl w:val="31EC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F4FCA"/>
    <w:multiLevelType w:val="multilevel"/>
    <w:tmpl w:val="92F6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5D46C2"/>
    <w:multiLevelType w:val="multilevel"/>
    <w:tmpl w:val="85F2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00142"/>
    <w:multiLevelType w:val="multilevel"/>
    <w:tmpl w:val="F6FC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622505"/>
    <w:multiLevelType w:val="multilevel"/>
    <w:tmpl w:val="E3B2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995787"/>
    <w:multiLevelType w:val="multilevel"/>
    <w:tmpl w:val="5EE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C90EB2"/>
    <w:multiLevelType w:val="multilevel"/>
    <w:tmpl w:val="CBAC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291F1D"/>
    <w:multiLevelType w:val="multilevel"/>
    <w:tmpl w:val="C71A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822603"/>
    <w:multiLevelType w:val="multilevel"/>
    <w:tmpl w:val="F688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2A57"/>
    <w:multiLevelType w:val="multilevel"/>
    <w:tmpl w:val="EF82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546D6C"/>
    <w:multiLevelType w:val="multilevel"/>
    <w:tmpl w:val="10620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5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2"/>
  </w:num>
  <w:num w:numId="10">
    <w:abstractNumId w:val="4"/>
  </w:num>
  <w:num w:numId="11">
    <w:abstractNumId w:val="1"/>
  </w:num>
  <w:num w:numId="12">
    <w:abstractNumId w:val="7"/>
  </w:num>
  <w:num w:numId="13">
    <w:abstractNumId w:val="14"/>
  </w:num>
  <w:num w:numId="14">
    <w:abstractNumId w:val="9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4C3E"/>
    <w:rsid w:val="000734BB"/>
    <w:rsid w:val="00474C3E"/>
    <w:rsid w:val="00645333"/>
    <w:rsid w:val="006D0AC0"/>
    <w:rsid w:val="007438FA"/>
    <w:rsid w:val="00BC13C5"/>
    <w:rsid w:val="00D015C3"/>
    <w:rsid w:val="00D15D2E"/>
    <w:rsid w:val="00F40CC9"/>
    <w:rsid w:val="00FE7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D2E"/>
  </w:style>
  <w:style w:type="paragraph" w:styleId="4">
    <w:name w:val="heading 4"/>
    <w:basedOn w:val="a"/>
    <w:link w:val="40"/>
    <w:uiPriority w:val="9"/>
    <w:qFormat/>
    <w:rsid w:val="00474C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5D2E"/>
    <w:rPr>
      <w:b/>
      <w:bCs/>
    </w:rPr>
  </w:style>
  <w:style w:type="character" w:styleId="a4">
    <w:name w:val="Emphasis"/>
    <w:basedOn w:val="a0"/>
    <w:uiPriority w:val="20"/>
    <w:qFormat/>
    <w:rsid w:val="00D15D2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74C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7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74C3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4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6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2810</Words>
  <Characters>16018</Characters>
  <Application>Microsoft Office Word</Application>
  <DocSecurity>0</DocSecurity>
  <Lines>133</Lines>
  <Paragraphs>37</Paragraphs>
  <ScaleCrop>false</ScaleCrop>
  <Company/>
  <LinksUpToDate>false</LinksUpToDate>
  <CharactersWithSpaces>18791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Школа</cp:lastModifiedBy>
  <cp:revision>7</cp:revision>
  <cp:lastPrinted>2024-10-25T09:16:00Z</cp:lastPrinted>
  <dcterms:created xsi:type="dcterms:W3CDTF">2024-09-06T14:24:00Z</dcterms:created>
  <dcterms:modified xsi:type="dcterms:W3CDTF">2024-10-25T09:20:00Z</dcterms:modified>
</cp:coreProperties>
</file>