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D46" w:rsidRDefault="009A6D46" w:rsidP="0000305C">
      <w:pPr>
        <w:rPr>
          <w:rFonts w:ascii="Times New Roman" w:hAnsi="Times New Roman"/>
          <w:sz w:val="28"/>
          <w:szCs w:val="28"/>
        </w:rPr>
      </w:pPr>
      <w:r w:rsidRPr="009A6D4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58.85pt">
            <v:imagedata r:id="rId5" o:title=""/>
          </v:shape>
        </w:pict>
      </w:r>
    </w:p>
    <w:p w:rsidR="009A6D46" w:rsidRDefault="009A6D46" w:rsidP="0000305C">
      <w:pPr>
        <w:rPr>
          <w:rFonts w:ascii="Times New Roman" w:hAnsi="Times New Roman"/>
          <w:sz w:val="28"/>
          <w:szCs w:val="28"/>
        </w:rPr>
      </w:pPr>
    </w:p>
    <w:p w:rsidR="005A32F1" w:rsidRPr="00FC614A" w:rsidRDefault="005A32F1" w:rsidP="0000305C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bookmarkStart w:id="0" w:name="_GoBack"/>
      <w:bookmarkEnd w:id="0"/>
      <w:r w:rsidRPr="00FC614A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5A32F1" w:rsidRPr="0016115C" w:rsidRDefault="005A32F1" w:rsidP="0016115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Программа внеурочной деятельности по математике «</w:t>
      </w:r>
      <w:r>
        <w:rPr>
          <w:rFonts w:ascii="Times New Roman" w:hAnsi="Times New Roman"/>
          <w:sz w:val="24"/>
          <w:szCs w:val="24"/>
          <w:lang w:eastAsia="ru-RU"/>
        </w:rPr>
        <w:t>Математическая лаборатория</w:t>
      </w:r>
      <w:r w:rsidRPr="0016115C">
        <w:rPr>
          <w:rFonts w:ascii="Times New Roman" w:hAnsi="Times New Roman"/>
          <w:sz w:val="24"/>
          <w:szCs w:val="24"/>
          <w:lang w:eastAsia="ru-RU"/>
        </w:rPr>
        <w:t>» разработана в соответствии с требованиями Федерального государственного образовательного стандарта.  Прог</w:t>
      </w:r>
      <w:r>
        <w:rPr>
          <w:rFonts w:ascii="Times New Roman" w:hAnsi="Times New Roman"/>
          <w:sz w:val="24"/>
          <w:szCs w:val="24"/>
          <w:lang w:eastAsia="ru-RU"/>
        </w:rPr>
        <w:t>рамма рассчитана на два года (70</w:t>
      </w:r>
      <w:r w:rsidRPr="0016115C">
        <w:rPr>
          <w:rFonts w:ascii="Times New Roman" w:hAnsi="Times New Roman"/>
          <w:sz w:val="24"/>
          <w:szCs w:val="24"/>
          <w:lang w:eastAsia="ru-RU"/>
        </w:rPr>
        <w:t xml:space="preserve"> часов) и предназначена для учащихся 10-11 классов общеобразовательной школы.</w:t>
      </w:r>
    </w:p>
    <w:p w:rsidR="005A32F1" w:rsidRPr="0016115C" w:rsidRDefault="005A32F1" w:rsidP="0016115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Главная цель изучения курса - формирование всесторонне образованной личности, умеющей ставить цели, организовывать свою деятельность, оценивать результаты своего труда, применять математические знания в жизни.</w:t>
      </w:r>
    </w:p>
    <w:p w:rsidR="005A32F1" w:rsidRPr="0016115C" w:rsidRDefault="005A32F1" w:rsidP="0016115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Содержание построено таким образом, что изучение всех последующих тем обеспечивается знаниями по ранее изученным темам базовых курсов. Предполагаемая методика изучения и структура программы позволяют наиболее эффективно организовать учебный процесс, в том числе и обобщающее повторение учебного материала. В процессе занятий вводятся новые методы решения, но вместе с тем повторяются, углубляются и закрепляются знания, полученные ранее, развиваются умения применять эти знания на практике в процессе самостоятельной работы.</w:t>
      </w:r>
    </w:p>
    <w:p w:rsidR="005A32F1" w:rsidRPr="0016115C" w:rsidRDefault="005A32F1" w:rsidP="0016115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 xml:space="preserve">Программа  содержит все необходимые разделы и соответствует современным требованиям, предъявляемым к программам внеурочной деятельности. </w:t>
      </w:r>
    </w:p>
    <w:p w:rsidR="005A32F1" w:rsidRPr="0016115C" w:rsidRDefault="005A32F1" w:rsidP="0016115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                Изучение данной программы позволит учащимся лучше ориентироваться в различных ситуациях. Данный курс рассчитан на освоение некоторых тем по математике на повышенном уровне, причем содержание задач носит практический характер и связан с применением математики в различных сферах нашей жизни.</w:t>
      </w:r>
    </w:p>
    <w:p w:rsidR="005A32F1" w:rsidRPr="0016115C" w:rsidRDefault="005A32F1" w:rsidP="0016115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 xml:space="preserve">Содержание   курса построено таким образом, чтобы наряду с поддержкой базового курса математики старшей школы  повторить материал основной школы, а также рассмотреть решение задач повышенного уровня сложности, включенных в сборники контрольно-измерительных материалов и не нашедших отражение в учебниках. Курс  ориентирован на удовлетворение любознательности старшеклассников, развивает умения и навыки решения задач, необходимые для продолжения образования, повышает математическую культуру, способствует развитию творческого потенциала личности. </w:t>
      </w:r>
    </w:p>
    <w:p w:rsidR="005A32F1" w:rsidRPr="0016115C" w:rsidRDefault="005A32F1" w:rsidP="0016115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 xml:space="preserve">Цель курса: </w:t>
      </w:r>
    </w:p>
    <w:p w:rsidR="005A32F1" w:rsidRPr="0016115C" w:rsidRDefault="005A32F1" w:rsidP="0016115C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формирование всесторонне образованной и инициативной личности;</w:t>
      </w:r>
    </w:p>
    <w:p w:rsidR="005A32F1" w:rsidRPr="0016115C" w:rsidRDefault="005A32F1" w:rsidP="0016115C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обучение деятельности — умение ставить цели, организовать свою деятельность, оценить результаты своего труда;</w:t>
      </w:r>
    </w:p>
    <w:p w:rsidR="005A32F1" w:rsidRPr="0016115C" w:rsidRDefault="005A32F1" w:rsidP="0016115C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формирование личностных качеств: воли, чувств, эмоций, творческих способностей, познавательных мотивов деятельности;</w:t>
      </w:r>
    </w:p>
    <w:p w:rsidR="005A32F1" w:rsidRPr="0016115C" w:rsidRDefault="005A32F1" w:rsidP="0016115C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обогащение регуляторного и коммуникативного опыта: рефлексии собственных действий, самоконтроля результатов своего труда.</w:t>
      </w:r>
    </w:p>
    <w:p w:rsidR="005A32F1" w:rsidRPr="0016115C" w:rsidRDefault="005A32F1" w:rsidP="0016115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        Задачи:</w:t>
      </w:r>
      <w:r w:rsidRPr="0016115C">
        <w:rPr>
          <w:rFonts w:ascii="Times New Roman" w:hAnsi="Times New Roman"/>
          <w:sz w:val="24"/>
          <w:szCs w:val="24"/>
          <w:lang w:eastAsia="ru-RU"/>
        </w:rPr>
        <w:tab/>
      </w:r>
    </w:p>
    <w:p w:rsidR="005A32F1" w:rsidRPr="0016115C" w:rsidRDefault="005A32F1" w:rsidP="0016115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lastRenderedPageBreak/>
        <w:t>создание условий для реализации математических и коммуникативных способностей подростков в совместной деятельности со сверстниками и взрослыми;</w:t>
      </w:r>
    </w:p>
    <w:p w:rsidR="005A32F1" w:rsidRPr="0016115C" w:rsidRDefault="005A32F1" w:rsidP="0016115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формирование у подростков навыков применения математических знаний для решения различных жизненных задач;</w:t>
      </w:r>
    </w:p>
    <w:p w:rsidR="005A32F1" w:rsidRPr="0016115C" w:rsidRDefault="005A32F1" w:rsidP="0016115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расширение представления подростков о школе, как о месте реализации собственных замыслов и проектов;</w:t>
      </w:r>
    </w:p>
    <w:p w:rsidR="005A32F1" w:rsidRPr="0016115C" w:rsidRDefault="005A32F1" w:rsidP="0016115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развитие математической культуры школьников при активном применении математической речи и доказательной риторики.</w:t>
      </w:r>
    </w:p>
    <w:p w:rsidR="005A32F1" w:rsidRPr="0016115C" w:rsidRDefault="005A32F1" w:rsidP="0016115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создать условия для усвоения обучающимися наиболее общих приемов и способов решения задач;</w:t>
      </w:r>
    </w:p>
    <w:p w:rsidR="005A32F1" w:rsidRPr="0016115C" w:rsidRDefault="005A32F1" w:rsidP="0016115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создать условия для развития умений самостоятельно анализировать  и решать задачи по образцу и в незнакомой ситуации;</w:t>
      </w:r>
    </w:p>
    <w:p w:rsidR="005A32F1" w:rsidRPr="0016115C" w:rsidRDefault="005A32F1" w:rsidP="0016115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создать условия для формирования и развития у старшеклассников аналитического и  логического мышления при проектировании решения задачи;</w:t>
      </w:r>
    </w:p>
    <w:p w:rsidR="005A32F1" w:rsidRPr="0016115C" w:rsidRDefault="005A32F1" w:rsidP="0016115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продолжить формирование опыта творческой деятельности учащихся через исследовательскую деятельность при решении нестандартных задач;</w:t>
      </w:r>
    </w:p>
    <w:p w:rsidR="005A32F1" w:rsidRPr="0016115C" w:rsidRDefault="005A32F1" w:rsidP="0016115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15C">
        <w:rPr>
          <w:rFonts w:ascii="Times New Roman" w:hAnsi="Times New Roman"/>
          <w:sz w:val="24"/>
          <w:szCs w:val="24"/>
          <w:lang w:eastAsia="ru-RU"/>
        </w:rPr>
        <w:t>создать условия для развития коммуникативных и общеучебных  навыков работы в группе, самостоятельной работы, умений вести дискуссию, аргументировать ответы и т.д.</w:t>
      </w:r>
    </w:p>
    <w:p w:rsidR="005A32F1" w:rsidRPr="001168C2" w:rsidRDefault="005A32F1" w:rsidP="0016115C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A32F1" w:rsidRDefault="005A32F1" w:rsidP="00224C67">
      <w:pPr>
        <w:shd w:val="clear" w:color="auto" w:fill="FFFFFF"/>
        <w:spacing w:after="0" w:line="360" w:lineRule="auto"/>
        <w:ind w:left="1009" w:firstLine="284"/>
        <w:jc w:val="center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single"/>
          <w:lang w:eastAsia="ru-RU"/>
        </w:rPr>
        <w:t>Результаты освоения курса внеурочной деятельности по математике</w:t>
      </w:r>
      <w:r>
        <w:rPr>
          <w:rFonts w:ascii="Times New Roman" w:hAnsi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E32674">
        <w:rPr>
          <w:rFonts w:ascii="Times New Roman" w:hAnsi="Times New Roman"/>
          <w:color w:val="333333"/>
          <w:sz w:val="24"/>
          <w:szCs w:val="24"/>
          <w:lang w:eastAsia="ru-RU"/>
        </w:rPr>
        <w:t>Программа внеурочной деятельности по математике направлена на достижение следующих личностных, метапредметных и предметных результатов обучения (сформулированы на основе ФГОС с использованием списка общеучебных умений и способов действий, изложенных в ГОС-2004):</w:t>
      </w:r>
    </w:p>
    <w:p w:rsidR="005A32F1" w:rsidRPr="00E32674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Pr="00FC614A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  <w:r w:rsidRPr="00FC614A">
        <w:rPr>
          <w:rFonts w:ascii="Times New Roman" w:hAnsi="Times New Roman"/>
          <w:b/>
          <w:bCs/>
          <w:color w:val="333333"/>
          <w:sz w:val="24"/>
          <w:szCs w:val="24"/>
          <w:u w:val="single"/>
          <w:lang w:eastAsia="ru-RU"/>
        </w:rPr>
        <w:t>Личностных:</w:t>
      </w:r>
      <w:r w:rsidRPr="00FC614A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5A32F1" w:rsidRDefault="005A32F1" w:rsidP="00FC614A">
      <w:pPr>
        <w:shd w:val="clear" w:color="auto" w:fill="FFFFFF"/>
        <w:spacing w:after="0"/>
        <w:ind w:firstLine="1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 w:rsidRPr="00E32674">
        <w:rPr>
          <w:rFonts w:ascii="Times New Roman" w:hAnsi="Times New Roman"/>
          <w:bCs/>
          <w:color w:val="333333"/>
          <w:sz w:val="24"/>
          <w:szCs w:val="24"/>
          <w:lang w:eastAsia="ru-RU"/>
        </w:rPr>
        <w:t>1)</w:t>
      </w:r>
      <w:r w:rsidRPr="00E32674"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 w:rsidRPr="00E32674">
        <w:rPr>
          <w:rFonts w:ascii="Times New Roman" w:hAnsi="Times New Roman"/>
          <w:bCs/>
          <w:color w:val="333333"/>
          <w:sz w:val="24"/>
          <w:szCs w:val="24"/>
          <w:lang w:eastAsia="ru-RU"/>
        </w:rPr>
        <w:t>готовность и способность обучающихся к саморазвитию и самообразованию, выбору дальнейшего образования  на базе ориентировки в мире профессий и профессиональных предпочтений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; </w:t>
      </w:r>
    </w:p>
    <w:p w:rsidR="005A32F1" w:rsidRDefault="005A32F1" w:rsidP="00FC614A">
      <w:pPr>
        <w:shd w:val="clear" w:color="auto" w:fill="FFFFFF"/>
        <w:spacing w:after="0"/>
        <w:ind w:firstLine="1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2)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5A32F1" w:rsidRDefault="005A32F1" w:rsidP="00FC614A">
      <w:pPr>
        <w:shd w:val="clear" w:color="auto" w:fill="FFFFFF"/>
        <w:spacing w:after="0"/>
        <w:ind w:firstLine="1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3)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развитие логического мышления, пространственного воображения, критичности мышления на уровне, необходимом для будущей профессиональной деятельности, а также для последующего обучения в высшей школе;</w:t>
      </w:r>
    </w:p>
    <w:p w:rsidR="005A32F1" w:rsidRDefault="005A32F1" w:rsidP="00FC614A">
      <w:pPr>
        <w:shd w:val="clear" w:color="auto" w:fill="FFFFFF"/>
        <w:spacing w:after="0"/>
        <w:ind w:firstLine="142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4)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сформированность коммуникативной компетентности в общении и сотрудничестве со сверстниками, взрослыми и младшими в образовательной, общественно – полезной, </w:t>
      </w:r>
      <w:proofErr w:type="gramStart"/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учебно – исследовательской</w:t>
      </w:r>
      <w:proofErr w:type="gramEnd"/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, творческой и других видах деятельности.</w:t>
      </w:r>
    </w:p>
    <w:p w:rsidR="005A32F1" w:rsidRDefault="005A32F1" w:rsidP="00FC614A">
      <w:pPr>
        <w:shd w:val="clear" w:color="auto" w:fill="FFFFFF"/>
        <w:spacing w:after="0"/>
        <w:ind w:firstLine="1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D00862">
        <w:rPr>
          <w:rFonts w:ascii="Times New Roman" w:hAnsi="Times New Roman"/>
          <w:b/>
          <w:color w:val="333333"/>
          <w:sz w:val="24"/>
          <w:szCs w:val="24"/>
          <w:u w:val="single"/>
          <w:lang w:eastAsia="ru-RU"/>
        </w:rPr>
        <w:t>Метапредметных: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освоение способов деятельности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u w:val="single"/>
          <w:lang w:eastAsia="ru-RU"/>
        </w:rPr>
        <w:t>познавательные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: 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1)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овладение навыками познавательной, </w:t>
      </w:r>
      <w:proofErr w:type="gramStart"/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учебно – исследовательской</w:t>
      </w:r>
      <w:proofErr w:type="gramEnd"/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2)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самостоятельное создание алгоритмов познавательной деятельности для решения задач творческого и поискового характера;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lastRenderedPageBreak/>
        <w:t>3)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творческое решение учебных и практических задач: умение мотивированно отказаться от образца, искать оригинальное решение.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u w:val="single"/>
          <w:lang w:eastAsia="ru-RU"/>
        </w:rPr>
        <w:t>Коммуникативные: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1)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умение развёрнуто обосновывать суждения, давать определения, приводить доказательства;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2)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адекватное восприятие языка средств массовой информации;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3)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(диспута); 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4)</w:t>
      </w:r>
      <w:r>
        <w:rPr>
          <w:rFonts w:ascii="Times New Roman" w:hAnsi="Times New Roman"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сверстниками: определять цели, распределять роли и функции участников, общие способы работы;</w:t>
      </w: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5)</w:t>
      </w:r>
      <w:r>
        <w:rPr>
          <w:rFonts w:ascii="Times New Roman" w:hAnsi="Times New Roman"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использование мультимедийных ресурсов и компьютерных технологий для обработки, передачи, систематизации информации, создание базы данных, презентации результатов познавательной и практической деятельности.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u w:val="single"/>
          <w:lang w:eastAsia="ru-RU"/>
        </w:rPr>
        <w:t>Регулятивные: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1)</w:t>
      </w:r>
      <w:r>
        <w:rPr>
          <w:rFonts w:ascii="Times New Roman" w:hAnsi="Times New Roman"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2)</w:t>
      </w:r>
      <w:r>
        <w:rPr>
          <w:rFonts w:ascii="Times New Roman" w:hAnsi="Times New Roman"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понимание ценности образования как средства развития культуры личности;</w:t>
      </w: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3)</w:t>
      </w:r>
      <w:r>
        <w:rPr>
          <w:rFonts w:ascii="Times New Roman" w:hAnsi="Times New Roman"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объективное оценивание своих учебных достижений, поведения, черт своей личности;</w:t>
      </w: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4)</w:t>
      </w:r>
      <w:r>
        <w:rPr>
          <w:rFonts w:ascii="Times New Roman" w:hAnsi="Times New Roman"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умение соотносить приложенные усилия с полученными результатами своей деятельности;</w:t>
      </w: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5)</w:t>
      </w:r>
      <w:r>
        <w:rPr>
          <w:rFonts w:ascii="Times New Roman" w:hAnsi="Times New Roman"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конструктивное восприятие иных мнений и идей, учёт индивидуальности партнёров по деятельности;</w:t>
      </w: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6)</w:t>
      </w:r>
      <w:r>
        <w:rPr>
          <w:rFonts w:ascii="Times New Roman" w:hAnsi="Times New Roman"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умение ориентироваться в социально-политических и экономических событиях, оценивать их последствия;</w:t>
      </w: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Georgia" w:hAnsi="Georgia"/>
          <w:color w:val="333333"/>
          <w:sz w:val="19"/>
          <w:szCs w:val="19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7)</w:t>
      </w:r>
      <w:r>
        <w:rPr>
          <w:rFonts w:ascii="Times New Roman" w:hAnsi="Times New Roman"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осуществление осознанного выбора путей продолжения образования или будущей профессиональной деятельности.</w:t>
      </w: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5A32F1" w:rsidRPr="00D00862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single"/>
          <w:lang w:eastAsia="ru-RU"/>
        </w:rPr>
        <w:t xml:space="preserve">   </w:t>
      </w:r>
      <w:r w:rsidRPr="00D00862">
        <w:rPr>
          <w:rFonts w:ascii="Times New Roman" w:hAnsi="Times New Roman"/>
          <w:b/>
          <w:bCs/>
          <w:color w:val="333333"/>
          <w:sz w:val="24"/>
          <w:szCs w:val="24"/>
          <w:u w:val="single"/>
          <w:lang w:eastAsia="ru-RU"/>
        </w:rPr>
        <w:t>Предметных.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Базовый уровень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: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1)  развитие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2)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3)   решение сюжетных задач разных типов на все арифметические действия; применение способа поиска решения задачи, в котором рассуждение строится от условия к требованию или от требования к условию; составление плана решения задачи, выделение этапов ее решения, интерпретация вычислительных результатов в задаче, исследование полученного решения задачи; решение логических задач;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3)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4) 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5)   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lastRenderedPageBreak/>
        <w:t>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6)  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расчетах;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       Углубленный уровень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:</w:t>
      </w:r>
    </w:p>
    <w:p w:rsidR="005A32F1" w:rsidRDefault="005A32F1" w:rsidP="00FC614A">
      <w:pPr>
        <w:shd w:val="clear" w:color="auto" w:fill="FFFFFF"/>
        <w:spacing w:after="0"/>
        <w:ind w:left="442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1)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сформированность понятийного аппарата по основным курсам математики; знание основных теорем, формул и умения их применять; умения находить нестандартные способы решения задач;</w:t>
      </w:r>
    </w:p>
    <w:p w:rsidR="005A32F1" w:rsidRDefault="005A32F1" w:rsidP="00FC614A">
      <w:pPr>
        <w:shd w:val="clear" w:color="auto" w:fill="FFFFFF"/>
        <w:spacing w:after="0"/>
        <w:ind w:left="442" w:firstLine="3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2)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сформированность умений моделировать реальные ситуации, исследовать построенные модели, интерпретировать полученный результат;</w:t>
      </w:r>
    </w:p>
    <w:p w:rsidR="005A32F1" w:rsidRDefault="005A32F1" w:rsidP="00FC614A">
      <w:pPr>
        <w:shd w:val="clear" w:color="auto" w:fill="FFFFFF"/>
        <w:spacing w:after="0"/>
        <w:ind w:left="442" w:firstLine="38"/>
        <w:jc w:val="both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3)</w:t>
      </w:r>
      <w:r>
        <w:rPr>
          <w:rFonts w:ascii="Times New Roman" w:hAnsi="Times New Roman"/>
          <w:bCs/>
          <w:color w:val="333333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освоение математики на профильном уровне, необходимом для применения математики в профессиональной деятельности и на творческом уровне.</w:t>
      </w:r>
    </w:p>
    <w:p w:rsidR="005A32F1" w:rsidRDefault="005A32F1" w:rsidP="00FC614A">
      <w:pPr>
        <w:shd w:val="clear" w:color="auto" w:fill="FFFFFF"/>
        <w:spacing w:after="0"/>
        <w:ind w:left="442" w:firstLine="3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single"/>
          <w:lang w:eastAsia="ru-RU"/>
        </w:rPr>
        <w:t xml:space="preserve">Содержание программы внеурочной деятельности по математике. </w:t>
      </w:r>
    </w:p>
    <w:p w:rsidR="005A32F1" w:rsidRDefault="005A32F1" w:rsidP="00FC614A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u w:val="single"/>
          <w:lang w:eastAsia="ru-RU"/>
        </w:rPr>
        <w:t>Формы организации и виды деятельности.</w:t>
      </w:r>
    </w:p>
    <w:p w:rsidR="005A32F1" w:rsidRDefault="005A32F1" w:rsidP="00FC614A">
      <w:pPr>
        <w:shd w:val="clear" w:color="auto" w:fill="FFFFFF"/>
        <w:spacing w:after="0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I раздел.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История математики.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Математика ХХ века: основные достижения.  Осознание роли математики в развитии России и мира.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Основные виды деятельности учащихся (познавательная, информационно-коммуникативная, рефлексивная).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Поиск нужной информации в источниках различного типа.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Сформированность ответственного отношения к учению, готовность и способность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Формы организации внеурочной деятельности: исследовательская и проектная деятельности.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II раздел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Логика и смекалка. Текстовые задачи. Олимпиадные задачи.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Логические задачи (по типу заданий открытого банка ЕГЭ базового  уровня). Задачи занимательной арифметики, задачи на последовательности, переливания, взвешивания, движения, работу и другие. Софизмы, ребусы, шифры, головоломки. Задачи практического содержания: физического, экономического, химического, исторического профилей (по типу заданий КИМ ЕГЭ профильного уровня).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Основные виды деятельности учащихся (познавательная, информационно-коммуникативная, рефлексивная).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Поиск нужной информации (формулы) в источниках различного типа.  Умение адекватно оценивать правильность или ошибочность выполнения учебной задачи, её объективную трудность и собственные возможности её решения.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lastRenderedPageBreak/>
        <w:t>Умение производить аргументированные рассуждения, проводить обобщение. Умение воспринимать устную речь, участие в диалоге.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Выполнение работы по предъявленному алгоритму.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Умение самостоятельно ставить цели, выбирать и создавать алгоритм для решения учебных математических проблем.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Творческое решение учебных и практических задач: умение мотивированно отказаться от образца, искать оригинальное решение.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Воспитание средствами математики культуры личности, развитие логического мышления.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333333"/>
          <w:sz w:val="24"/>
          <w:szCs w:val="24"/>
          <w:lang w:eastAsia="ru-RU"/>
        </w:rPr>
        <w:t>Применение полученных  знаний и умений в практической деятельности:</w:t>
      </w: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 у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мение решать текстовые задачи. </w:t>
      </w:r>
    </w:p>
    <w:p w:rsidR="005A32F1" w:rsidRDefault="005A32F1" w:rsidP="00FC614A">
      <w:pPr>
        <w:shd w:val="clear" w:color="auto" w:fill="FFFFFF"/>
        <w:spacing w:after="36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Формы организации внеурочной деятельности: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индивидуальные и групповые занятия, консультации; практикумы решения задач; подготовка к олимпиадам, конкурсам, викторинам, урок-презентация, урок – исследования.</w:t>
      </w:r>
      <w:proofErr w:type="gramEnd"/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III раздел.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Уравнения и неравенства.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Рациональные, иррациональные, показательные, логарифмические, тригонометрические уравнения (по типу заданий открытого банка ЕГЭ по математике   базового уровня). Рациональные, иррациональные, показательные, логарифмические, тригонометрические уравнения     и неравенства (по типу заданий КИМ ЕГЭ   по математике профильного   уровня). Схема Горнера. Уравнения и неравенства со знаком модуля (тригонометрические, иррациональные, показательные, логарифмические). Уравнения с параметром (тригонометрические, иррациональные, показательные, логарифмические - по типу заданий КИМ ЕГЭ по математике профильного   уровня).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Основные виды деятельности учащихся (познавательная, информационно-коммуникативная, рефлексивная).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Умение классифицировать уравнения и неравенства по типам и распознавать различные методы решения уравнений и неравенств. Умение приводить примеры, подобрать аргументы, сформулировать выводы. Умение объяснить изученные положения на самостоятельно подобранных конкретных примерах. Самостоятельное составление алгоритмических предписаний и инструкций по теме.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Использование свойств и графиков функций при решении уравнений и неравенств.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Изображение на координатной плоскости множества решений уравнений и неравен</w:t>
      </w:r>
      <w:proofErr w:type="gramStart"/>
      <w:r>
        <w:rPr>
          <w:rFonts w:ascii="Times New Roman" w:hAnsi="Times New Roman"/>
          <w:color w:val="333333"/>
          <w:sz w:val="24"/>
          <w:szCs w:val="24"/>
          <w:lang w:eastAsia="ru-RU"/>
        </w:rPr>
        <w:t>ств с дв</w:t>
      </w:r>
      <w:proofErr w:type="gramEnd"/>
      <w:r>
        <w:rPr>
          <w:rFonts w:ascii="Times New Roman" w:hAnsi="Times New Roman"/>
          <w:color w:val="333333"/>
          <w:sz w:val="24"/>
          <w:szCs w:val="24"/>
          <w:lang w:eastAsia="ru-RU"/>
        </w:rPr>
        <w:t>умя переменными и их систем.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Построение и исследование математических моделей для описания и решения задач из смежных дисциплин. Поиск нужной информации по заданной теме в источниках различного типа. Составление обобщающих информационных конспектов. Развитие умения производить аргументированные рассуждения, проводить обобщение. Работа с литературой (учебной и справочной). Выполнение работы по предъявленному алгоритму.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Умение адекватно оценивать правильность или ошибочность выполнения учебной задачи, её объективную трудность и собственные возможности её решения.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Умение самостоятельно ставить цели, выбирать и создавать алгоритм для решения учебных математических проблем.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Сформированность коммуникативной компетентности в общении и сотрудничестве со сверстниками, старшими и младшими в образовательной, общественно – полезной, </w:t>
      </w:r>
      <w:proofErr w:type="gramStart"/>
      <w:r>
        <w:rPr>
          <w:rFonts w:ascii="Times New Roman" w:hAnsi="Times New Roman"/>
          <w:color w:val="333333"/>
          <w:sz w:val="24"/>
          <w:szCs w:val="24"/>
          <w:lang w:eastAsia="ru-RU"/>
        </w:rPr>
        <w:t>учебно - исследовательской</w:t>
      </w:r>
      <w:proofErr w:type="gramEnd"/>
      <w:r>
        <w:rPr>
          <w:rFonts w:ascii="Times New Roman" w:hAnsi="Times New Roman"/>
          <w:color w:val="333333"/>
          <w:sz w:val="24"/>
          <w:szCs w:val="24"/>
          <w:lang w:eastAsia="ru-RU"/>
        </w:rPr>
        <w:t>, творческой и других видах деятельности.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Формы организации внеурочной деятельности: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индивидуальные и групповые занятия, консультации; практикумы решения задач; урок-презентация, урок – исследования.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lastRenderedPageBreak/>
        <w:t>IV раздел.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Числа.  Действия с действительными числами.  Свойства степеней, корней и логарифмов. Тождественные преобразования алгебраических, логарифмических выражений.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Простые и составные числа. Делимость чисел. Свойства чисел. Операции над ними. Методы рационального счёта. Степень с действительным показателем. Корень </w:t>
      </w:r>
      <w:r>
        <w:rPr>
          <w:rFonts w:ascii="Times New Roman" w:hAnsi="Times New Roman"/>
          <w:color w:val="333333"/>
          <w:sz w:val="24"/>
          <w:szCs w:val="24"/>
          <w:lang w:val="en-US" w:eastAsia="ru-RU"/>
        </w:rPr>
        <w:t>n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– ой степени. Логарифмы. Свойства логарифмов (по типу заданий открытого банка ЕГЭ по математике   базового уровня).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Основные виды деятельности учащихся (познавательная, информационно-коммуникативная, рефлексивная).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Умение выполнять действия с действительными числами, делать прикидку и оценку результата вычислений.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Умение выполнять преобразования целых и дробных рациональных выражений; выражений содержащих корни и степени с дробными показателями, логарифмические выражения.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Умение выражать из формулы одну переменную через другие.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Поиск нужной информации по заданной теме в источниках различного типа. Работа с литературой (учебной и справочной). Составление обобщающих информационных таблиц (конспектов). Развитие умения производить аргументированные рассуждения, проводить обобщение.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Умение адекватно оценивать правильность или ошибочность выполнения учебной задачи, её объективную трудность и собственные возможности её решения.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Умение самостоятельно ставить цели, выбирать и создавать алгоритм для решения учебных математических проблем.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Сформированность коммуникативной компетентности в общении и сотрудничестве со сверстниками, старшими и младшими в образовательной, общественно – полезной, </w:t>
      </w:r>
      <w:proofErr w:type="gramStart"/>
      <w:r>
        <w:rPr>
          <w:rFonts w:ascii="Times New Roman" w:hAnsi="Times New Roman"/>
          <w:color w:val="333333"/>
          <w:sz w:val="24"/>
          <w:szCs w:val="24"/>
          <w:lang w:eastAsia="ru-RU"/>
        </w:rPr>
        <w:t>учебно - исследовательской</w:t>
      </w:r>
      <w:proofErr w:type="gramEnd"/>
      <w:r>
        <w:rPr>
          <w:rFonts w:ascii="Times New Roman" w:hAnsi="Times New Roman"/>
          <w:color w:val="333333"/>
          <w:sz w:val="24"/>
          <w:szCs w:val="24"/>
          <w:lang w:eastAsia="ru-RU"/>
        </w:rPr>
        <w:t>, творческой и других видах деятельности. Формирование вычислительной культуры.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Формы организации внеурочной деятельности: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индивидуальные и групповые занятия, консультации; практикумы решения задач; урок-презентация, урок – исследования.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V раздел.  Планиметрия. Стереометрия.  Решение задач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 типу заданий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КИМ ЕГЭ по математике (базовый и профильный уровни).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Плоские геометрические фигуры, их основные свойства.  Прямые и плоскости в пространстве. Многогранники.</w:t>
      </w:r>
      <w:r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Тела и поверхности вращения.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iCs/>
          <w:color w:val="333333"/>
          <w:sz w:val="24"/>
          <w:szCs w:val="24"/>
          <w:lang w:eastAsia="ru-RU"/>
        </w:rPr>
        <w:t>Основные виды деятельности учащихся (познавательная, информационно-коммуникативная, рефлексивная).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 xml:space="preserve">Развитие систематических знаний о плоских фигурах и их свойствах, представлений о простейших пространственных телах (призма, параллелепипед, куб, пирамида);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теорем. 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Применение полученных знаний и умений при решении задач; умение решать задачи на доказательство, построение и вычисление.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>Креативность мышления, инициатива, находчивость, активность при решении геометрических задач.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lastRenderedPageBreak/>
        <w:t>Применение полученных знаний и умений в практической деятельности и в повседневной жизни.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iCs/>
          <w:color w:val="333333"/>
          <w:sz w:val="24"/>
          <w:szCs w:val="24"/>
          <w:lang w:eastAsia="ru-RU"/>
        </w:rPr>
        <w:t xml:space="preserve">Формы организации внеурочной деятельности: </w:t>
      </w:r>
      <w:r>
        <w:rPr>
          <w:rFonts w:ascii="Times New Roman" w:hAnsi="Times New Roman"/>
          <w:bCs/>
          <w:color w:val="333333"/>
          <w:sz w:val="24"/>
          <w:szCs w:val="24"/>
          <w:lang w:eastAsia="ru-RU"/>
        </w:rPr>
        <w:t>индивидуальные и групповые занятия, консультации; практикумы решения задач;  урок-презентация, урок – исследования.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Способы проверки результатов: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участие в олимпиадах разных уровней, участие в предметной неделе, участие в ежегодной школьной научно-практической конференции «Познание», результаты ЕГЭ, поступление учащихся в высшие учебные заведения.</w:t>
      </w:r>
    </w:p>
    <w:p w:rsidR="005A32F1" w:rsidRDefault="005A32F1" w:rsidP="00FC61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Но важнее всего — первоначальная рефлексия: каждый участник может сам себя оценить или это может быть коллективная оценка после каждого занятия. </w:t>
      </w:r>
    </w:p>
    <w:p w:rsidR="005A32F1" w:rsidRDefault="005A32F1" w:rsidP="00224C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5A32F1" w:rsidRDefault="005A32F1" w:rsidP="00176538">
      <w:pPr>
        <w:widowControl w:val="0"/>
        <w:suppressAutoHyphens/>
        <w:spacing w:after="0"/>
        <w:jc w:val="both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5A32F1" w:rsidRPr="000362D3" w:rsidRDefault="005A32F1" w:rsidP="00176538">
      <w:pPr>
        <w:spacing w:after="0"/>
        <w:ind w:right="141"/>
        <w:jc w:val="center"/>
        <w:rPr>
          <w:rFonts w:ascii="Times New Roman" w:hAnsi="Times New Roman"/>
          <w:b/>
          <w:sz w:val="24"/>
          <w:szCs w:val="24"/>
        </w:rPr>
      </w:pPr>
      <w:r w:rsidRPr="000362D3">
        <w:rPr>
          <w:rFonts w:ascii="Times New Roman" w:hAnsi="Times New Roman"/>
          <w:b/>
          <w:sz w:val="24"/>
          <w:szCs w:val="24"/>
        </w:rPr>
        <w:t>Распределение учебных часов по разделам программы</w:t>
      </w:r>
    </w:p>
    <w:p w:rsidR="005A32F1" w:rsidRDefault="005A32F1" w:rsidP="00224C67">
      <w:pPr>
        <w:shd w:val="clear" w:color="auto" w:fill="FFFFFF"/>
        <w:spacing w:line="408" w:lineRule="atLeast"/>
        <w:jc w:val="both"/>
        <w:rPr>
          <w:rFonts w:ascii="Georgia" w:hAnsi="Georgia"/>
          <w:color w:val="333333"/>
          <w:sz w:val="19"/>
          <w:szCs w:val="19"/>
          <w:lang w:eastAsia="ru-RU"/>
        </w:rPr>
      </w:pPr>
    </w:p>
    <w:tbl>
      <w:tblPr>
        <w:tblW w:w="5000" w:type="pct"/>
        <w:tblInd w:w="52" w:type="dxa"/>
        <w:tblCellMar>
          <w:left w:w="0" w:type="dxa"/>
          <w:right w:w="0" w:type="dxa"/>
        </w:tblCellMar>
        <w:tblLook w:val="00A0"/>
      </w:tblPr>
      <w:tblGrid>
        <w:gridCol w:w="3549"/>
        <w:gridCol w:w="2061"/>
        <w:gridCol w:w="5072"/>
      </w:tblGrid>
      <w:tr w:rsidR="005A32F1" w:rsidRPr="002A0353" w:rsidTr="00224C67">
        <w:trPr>
          <w:trHeight w:val="703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jc w:val="center"/>
              <w:rPr>
                <w:rFonts w:ascii="Georgia" w:hAnsi="Georgi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ind w:left="34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Тема занятия.</w:t>
            </w:r>
          </w:p>
        </w:tc>
      </w:tr>
      <w:tr w:rsidR="005A32F1" w:rsidRPr="002A0353" w:rsidTr="00224C67">
        <w:trPr>
          <w:trHeight w:val="1137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История математики</w:t>
            </w:r>
          </w:p>
          <w:p w:rsidR="005A32F1" w:rsidRDefault="005A32F1">
            <w:pPr>
              <w:spacing w:after="0" w:line="36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ХХ века.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408" w:lineRule="atLeast"/>
              <w:ind w:hanging="108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Алгебра и теория чисел.</w:t>
            </w:r>
          </w:p>
          <w:p w:rsidR="005A32F1" w:rsidRDefault="005A32F1">
            <w:pPr>
              <w:spacing w:after="0" w:line="408" w:lineRule="atLeast"/>
              <w:ind w:hanging="108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Математическая логика.</w:t>
            </w:r>
          </w:p>
          <w:p w:rsidR="005A32F1" w:rsidRDefault="005A32F1">
            <w:pPr>
              <w:spacing w:after="0" w:line="408" w:lineRule="atLeast"/>
              <w:ind w:hanging="108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Методы математической статистики.</w:t>
            </w:r>
          </w:p>
          <w:p w:rsidR="005A32F1" w:rsidRDefault="005A32F1">
            <w:pPr>
              <w:spacing w:after="0" w:line="408" w:lineRule="atLeast"/>
              <w:ind w:hanging="108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Теория алгоритмов.  Теория графов.</w:t>
            </w:r>
          </w:p>
          <w:p w:rsidR="005A32F1" w:rsidRDefault="005A32F1">
            <w:pPr>
              <w:spacing w:after="0" w:line="408" w:lineRule="atLeast"/>
              <w:ind w:hanging="108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Теория игр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(повышенный уровень математической подготовки учащихся).</w:t>
            </w: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A32F1" w:rsidRPr="002A0353" w:rsidTr="00224C67">
        <w:trPr>
          <w:trHeight w:val="1845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Логика и смекалка.</w:t>
            </w:r>
          </w:p>
          <w:p w:rsidR="005A32F1" w:rsidRDefault="005A32F1">
            <w:pPr>
              <w:spacing w:after="0" w:line="36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 задачи.</w:t>
            </w:r>
          </w:p>
          <w:p w:rsidR="005A32F1" w:rsidRDefault="005A32F1">
            <w:pPr>
              <w:spacing w:after="0" w:line="36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Олимпиадные задачи.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ind w:firstLine="175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16 ч.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проценты.</w:t>
            </w:r>
          </w:p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Логические задачи (взвешивание, переливание и т.д.). Текстовые задачи на прогрессии (</w:t>
            </w: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базовый уровень математической подготовки учащихся)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движение (прямолинейное, круговое). Задачи на смеси и сплавы.         Текстовые задачи на работу. Задачи практического содержания: физического профиля</w:t>
            </w:r>
            <w:r w:rsidRPr="00D00862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(повышенный уровень  математической подготовки учащихся).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Задачи практического содержания: экономического профиля. Задачи с параметрами (</w:t>
            </w: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высокий уровень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математической подготовки учащихся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). </w:t>
            </w:r>
          </w:p>
        </w:tc>
      </w:tr>
      <w:tr w:rsidR="005A32F1" w:rsidRPr="002A0353" w:rsidTr="00224C67">
        <w:trPr>
          <w:trHeight w:val="769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ind w:firstLine="90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Уравнения. Неравенства.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 w:rsidP="00C52A4B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15 ч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Понятие равносильности уравнений. Рациональные уравнения.</w:t>
            </w:r>
          </w:p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Иррациональные  уравнения.</w:t>
            </w:r>
          </w:p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Показательные и   логарифмические уравнения.  Тригонометрические уравнения </w:t>
            </w:r>
          </w:p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Рациональные уравнения и неравенства. Иррациональные  уравнения и неравенства. Уравнения и неравенства со знаком модуля. Показательные и  логарифмические уравнения и неравенства. Тригонометрические уравнения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(повышенный уровень  математической подготовки учащихся)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</w:p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Уравнения с параметром (тригонометрические, иррациональные, показательные, логарифмические) (</w:t>
            </w: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высокий уровень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математической подготовки учащихся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). </w:t>
            </w:r>
          </w:p>
        </w:tc>
      </w:tr>
      <w:tr w:rsidR="005A32F1" w:rsidRPr="002A0353" w:rsidTr="00224C67">
        <w:trPr>
          <w:trHeight w:val="810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ind w:firstLine="90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Числа.  Действия с действительными числами.  Свойства степеней, корней и логарифмов. Тождественные преобразования алгебраических, логарифмических выражений.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16 ч.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F1" w:rsidRDefault="005A32F1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Делимость чисел. Простые и составные числа. Приёмы быстрого счёта.  Правила действий над действительными числами. Округление чисел (базовый уровень математической подготовки учащихся). </w:t>
            </w:r>
          </w:p>
          <w:p w:rsidR="005A32F1" w:rsidRDefault="00FB47D6">
            <w:pPr>
              <w:tabs>
                <w:tab w:val="num" w:pos="34"/>
              </w:tabs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hyperlink r:id="rId6" w:history="1">
              <w:r w:rsidR="005A32F1">
                <w:rPr>
                  <w:rStyle w:val="ad"/>
                  <w:rFonts w:ascii="Times New Roman" w:hAnsi="Times New Roman"/>
                  <w:color w:val="005C7A"/>
                  <w:sz w:val="24"/>
                  <w:szCs w:val="24"/>
                  <w:lang w:eastAsia="ru-RU"/>
                </w:rPr>
                <w:t>Степень с действительным  показателем.</w:t>
              </w:r>
            </w:hyperlink>
            <w:r w:rsidR="005A32F1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hyperlink r:id="rId7" w:history="1">
              <w:r w:rsidR="005A32F1">
                <w:rPr>
                  <w:rStyle w:val="ad"/>
                  <w:rFonts w:ascii="Times New Roman" w:hAnsi="Times New Roman"/>
                  <w:color w:val="005C7A"/>
                  <w:sz w:val="24"/>
                  <w:szCs w:val="24"/>
                  <w:lang w:eastAsia="ru-RU"/>
                </w:rPr>
                <w:t xml:space="preserve">Корень </w:t>
              </w:r>
              <w:r w:rsidR="005A32F1">
                <w:rPr>
                  <w:rStyle w:val="ad"/>
                  <w:rFonts w:ascii="Times New Roman" w:hAnsi="Times New Roman"/>
                  <w:color w:val="005C7A"/>
                  <w:sz w:val="24"/>
                  <w:szCs w:val="24"/>
                  <w:lang w:val="en-US" w:eastAsia="ru-RU"/>
                </w:rPr>
                <w:t>n</w:t>
              </w:r>
              <w:r w:rsidR="005A32F1">
                <w:rPr>
                  <w:rStyle w:val="ad"/>
                  <w:rFonts w:ascii="Times New Roman" w:hAnsi="Times New Roman"/>
                  <w:color w:val="005C7A"/>
                  <w:sz w:val="24"/>
                  <w:szCs w:val="24"/>
                  <w:lang w:eastAsia="ru-RU"/>
                </w:rPr>
                <w:t xml:space="preserve"> -ой степени из действительного числа.</w:t>
              </w:r>
            </w:hyperlink>
            <w:r w:rsidR="005A32F1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Преобразования целых и дробных рациональных выражений; выражений содержащих корни и степени с дробными показателями.</w:t>
            </w:r>
          </w:p>
          <w:p w:rsidR="005A32F1" w:rsidRDefault="005A32F1">
            <w:pPr>
              <w:tabs>
                <w:tab w:val="num" w:pos="34"/>
              </w:tabs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Логарифмы, свойства логарифмов.</w:t>
            </w:r>
          </w:p>
          <w:p w:rsidR="005A32F1" w:rsidRDefault="005A32F1">
            <w:pPr>
              <w:tabs>
                <w:tab w:val="num" w:pos="34"/>
              </w:tabs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Преобразование логарифмических выражений (базовый и повышенный уровни математической подготовки учащихся). </w:t>
            </w:r>
          </w:p>
        </w:tc>
      </w:tr>
      <w:tr w:rsidR="005A32F1" w:rsidRPr="002A0353" w:rsidTr="00224C67">
        <w:trPr>
          <w:trHeight w:val="769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>
            <w:pPr>
              <w:spacing w:after="0" w:line="36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Планиметрия. Стереометрия.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2F1" w:rsidRDefault="005A32F1" w:rsidP="00C52A4B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18 ч.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2F1" w:rsidRDefault="005A32F1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Технология решения геометрических задач по планиметрии - нахождение геометрических величин (длин, углов, площадей) (базовый уровень математической подготовки учащихся). </w:t>
            </w:r>
          </w:p>
          <w:p w:rsidR="005A32F1" w:rsidRDefault="005A32F1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Задачи на построение  (типовые задания по планиметрии  КИМ ЕГЭ по математике  профильный уровень). </w:t>
            </w:r>
          </w:p>
          <w:p w:rsidR="005A32F1" w:rsidRDefault="005A32F1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Технология решения задач по стереометрии - нахождение геометрических величин (длин, углов, площадей и объёмов - типовые задания  КИМ ЕГЭ  по математике базовый и профильный уровни). </w:t>
            </w:r>
          </w:p>
        </w:tc>
      </w:tr>
    </w:tbl>
    <w:p w:rsidR="005A32F1" w:rsidRDefault="005A32F1" w:rsidP="00224C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5A32F1" w:rsidRDefault="005A32F1" w:rsidP="00224C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5A32F1" w:rsidRDefault="005A32F1" w:rsidP="00224C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5A32F1" w:rsidRDefault="005A32F1" w:rsidP="00224C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5A32F1" w:rsidRDefault="005A32F1" w:rsidP="00224C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5A32F1" w:rsidRDefault="005A32F1" w:rsidP="00224C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5A32F1" w:rsidRDefault="005A32F1" w:rsidP="0071652D">
      <w:pPr>
        <w:widowControl w:val="0"/>
        <w:suppressAutoHyphens/>
        <w:spacing w:after="0"/>
        <w:jc w:val="center"/>
        <w:rPr>
          <w:rFonts w:ascii="Times New Roman" w:hAnsi="Times New Roman"/>
          <w:b/>
          <w:sz w:val="24"/>
          <w:szCs w:val="24"/>
          <w:lang w:eastAsia="hi-IN" w:bidi="hi-IN"/>
        </w:rPr>
      </w:pPr>
      <w:r>
        <w:rPr>
          <w:rFonts w:ascii="Times New Roman" w:hAnsi="Times New Roman"/>
          <w:b/>
          <w:sz w:val="24"/>
          <w:szCs w:val="24"/>
          <w:lang w:eastAsia="hi-IN" w:bidi="hi-IN"/>
        </w:rPr>
        <w:t>Тематическое планирование.</w:t>
      </w:r>
    </w:p>
    <w:p w:rsidR="005A32F1" w:rsidRDefault="005A32F1" w:rsidP="0071652D">
      <w:pPr>
        <w:widowControl w:val="0"/>
        <w:suppressAutoHyphens/>
        <w:spacing w:after="0"/>
        <w:jc w:val="center"/>
        <w:rPr>
          <w:rFonts w:ascii="Times New Roman" w:hAnsi="Times New Roman"/>
          <w:b/>
          <w:sz w:val="24"/>
          <w:szCs w:val="24"/>
          <w:lang w:eastAsia="hi-IN" w:bidi="hi-IN"/>
        </w:rPr>
      </w:pPr>
      <w:r>
        <w:rPr>
          <w:rFonts w:ascii="Times New Roman" w:hAnsi="Times New Roman"/>
          <w:b/>
          <w:sz w:val="24"/>
          <w:szCs w:val="24"/>
          <w:lang w:eastAsia="hi-IN" w:bidi="hi-IN"/>
        </w:rPr>
        <w:t>10 класс «Математическая лаборатория»</w:t>
      </w:r>
    </w:p>
    <w:p w:rsidR="005A32F1" w:rsidRDefault="005A32F1" w:rsidP="0071652D">
      <w:pPr>
        <w:widowControl w:val="0"/>
        <w:suppressAutoHyphens/>
        <w:spacing w:after="0"/>
        <w:jc w:val="center"/>
        <w:rPr>
          <w:rFonts w:ascii="Times New Roman" w:hAnsi="Times New Roman"/>
          <w:b/>
          <w:sz w:val="24"/>
          <w:szCs w:val="24"/>
          <w:lang w:eastAsia="hi-IN" w:bidi="hi-IN"/>
        </w:rPr>
      </w:pPr>
    </w:p>
    <w:p w:rsidR="005A32F1" w:rsidRPr="00BF6ABE" w:rsidRDefault="005A32F1" w:rsidP="0071652D">
      <w:pPr>
        <w:widowControl w:val="0"/>
        <w:suppressAutoHyphens/>
        <w:spacing w:after="0"/>
        <w:jc w:val="center"/>
        <w:rPr>
          <w:rFonts w:ascii="Times New Roman" w:hAnsi="Times New Roman"/>
          <w:b/>
          <w:sz w:val="24"/>
          <w:szCs w:val="24"/>
          <w:lang w:eastAsia="hi-IN" w:bidi="hi-IN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4961"/>
        <w:gridCol w:w="2835"/>
        <w:gridCol w:w="992"/>
      </w:tblGrid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Тема занятия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Форма и вид деятельности.</w:t>
            </w:r>
          </w:p>
        </w:tc>
        <w:tc>
          <w:tcPr>
            <w:tcW w:w="992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Кол-во часов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Алгебра и теория чисел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 xml:space="preserve">Беседа-лекция. </w:t>
            </w:r>
            <w:r w:rsidRPr="002A0353">
              <w:rPr>
                <w:rFonts w:ascii="Times New Roman" w:hAnsi="Times New Roman"/>
                <w:sz w:val="24"/>
                <w:szCs w:val="24"/>
              </w:rPr>
              <w:t>Знакомство с научно-популярной литературой.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spacing w:after="0" w:line="408" w:lineRule="atLeast"/>
              <w:ind w:hanging="108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Математическая логика.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Беседа. Практическая работа в группах.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Методы математической статистики.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Индивидуальная работа.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spacing w:after="0" w:line="408" w:lineRule="atLeast"/>
              <w:ind w:hanging="108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Теория алгоритмов.  Теория графов.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Теория игр</w:t>
            </w: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</w:t>
            </w: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проценты.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проценты.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Логические задачи (взвешивание, переливание и т.д.).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trHeight w:val="795"/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B6796D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Логические задачи (взвешивание, переливание и т.д.).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движение (прямолинейное, круговое).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 в группах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движение (прямолинейное, круговое).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Практическая работа в группах, 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cs="Times New Roman"/>
                <w:lang w:eastAsia="en-US"/>
              </w:rPr>
              <w:br w:type="page"/>
            </w:r>
          </w:p>
        </w:tc>
        <w:tc>
          <w:tcPr>
            <w:tcW w:w="4961" w:type="dxa"/>
          </w:tcPr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прогрессии</w:t>
            </w:r>
          </w:p>
          <w:p w:rsidR="005A32F1" w:rsidRPr="009A38A7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Беседа. Работа с источниками информации.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прогрессии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. Практическая работа в группах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Задачи на смеси и сплавы.      </w:t>
            </w:r>
          </w:p>
          <w:p w:rsidR="005A32F1" w:rsidRPr="00751934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 Решение олимпиадных и занимательных задач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Задачи на смеси и сплавы.     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занимательных задач</w:t>
            </w:r>
            <w:proofErr w:type="gramStart"/>
            <w:r w:rsidRPr="002A0353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D0481F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работу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425526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Текстовые задачи на работу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3E6F6B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Задачи практического содержания: физического, экономического  профиля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10708B" w:rsidRDefault="005A32F1" w:rsidP="002A035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Задачи практического содержания: физического, экономического  профиля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 Решение олимпиадных и занимательных задач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4A3863" w:rsidRDefault="005A32F1" w:rsidP="002A035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Задачи с параметрами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 Решение з задач.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1E1344" w:rsidRDefault="005A32F1" w:rsidP="002A035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Задачи с параметрами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  <w:p w:rsidR="005A32F1" w:rsidRPr="00A82818" w:rsidRDefault="005A32F1" w:rsidP="002A035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 в группах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Понятие равносильности уравнений. Рациональные уравнения.</w:t>
            </w:r>
          </w:p>
          <w:p w:rsidR="005A32F1" w:rsidRPr="00437BE0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 Беседа. Решение задач.</w:t>
            </w: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Практическая работа в группах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C94BA3" w:rsidRDefault="005A32F1" w:rsidP="002A0353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Иррациональные  уравнения.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</w:t>
            </w:r>
            <w:r w:rsidRPr="002A03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AE53DE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Показательные и   логарифмические уравнения.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 Решение задач.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C51AD5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Показательные и   логарифмические уравнения.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Практическая работа.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954BF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Тригонометрические уравнения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</w:t>
            </w:r>
            <w:r w:rsidRPr="002A03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4D50A4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Тригонометрические уравнения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 Решение заданий в парах.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313A4C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Рациональные уравнения и неравенства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 xml:space="preserve">Беседа. </w:t>
            </w: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Рациональные уравнения и неравенства</w:t>
            </w:r>
          </w:p>
          <w:p w:rsidR="005A32F1" w:rsidRPr="0083533F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 в парах.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Иррациональные  уравнения и неравенства</w:t>
            </w:r>
          </w:p>
          <w:p w:rsidR="005A32F1" w:rsidRPr="0016512B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Уравнения и неравенства со знаком модуля</w:t>
            </w:r>
          </w:p>
          <w:p w:rsidR="005A32F1" w:rsidRPr="00D95CE2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4F569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Показательные и  логарифмические уравнения и неравенства.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</w:t>
            </w:r>
            <w:r w:rsidRPr="002A03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B07000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Показательные и  логарифмические уравнения и неравенства.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Показательные и  логарифмические уравнения и неравенства.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Уравнения с параметром (тригонометрические, иррациональные, показательные, логарифмические) (</w:t>
            </w:r>
            <w:r w:rsidRPr="002A0353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высокий уровень</w:t>
            </w: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2A0353"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  <w:t>математической подготовки учащихся</w:t>
            </w: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</w:t>
            </w:r>
            <w:r w:rsidRPr="002A03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</w:tbl>
    <w:p w:rsidR="005A32F1" w:rsidRDefault="005A32F1"/>
    <w:p w:rsidR="005A32F1" w:rsidRDefault="005A32F1"/>
    <w:p w:rsidR="005A32F1" w:rsidRDefault="005A32F1"/>
    <w:p w:rsidR="005A32F1" w:rsidRDefault="005A32F1"/>
    <w:p w:rsidR="005A32F1" w:rsidRDefault="005A32F1"/>
    <w:p w:rsidR="005A32F1" w:rsidRDefault="005A32F1"/>
    <w:p w:rsidR="005A32F1" w:rsidRDefault="005A32F1"/>
    <w:p w:rsidR="005A32F1" w:rsidRPr="00495CA8" w:rsidRDefault="005A32F1" w:rsidP="00495CA8">
      <w:pPr>
        <w:widowControl w:val="0"/>
        <w:suppressAutoHyphens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hi-IN" w:bidi="hi-IN"/>
        </w:rPr>
        <w:t>11класс «Математическая лаборатория».</w:t>
      </w:r>
    </w:p>
    <w:p w:rsidR="005A32F1" w:rsidRDefault="005A32F1" w:rsidP="0071652D"/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4961"/>
        <w:gridCol w:w="2835"/>
        <w:gridCol w:w="992"/>
      </w:tblGrid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Тема занятия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Форма и вид деятельности.</w:t>
            </w:r>
          </w:p>
        </w:tc>
        <w:tc>
          <w:tcPr>
            <w:tcW w:w="992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Кол-во часов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  <w:shd w:val="clear" w:color="auto" w:fill="D9D9D9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  <w:shd w:val="clear" w:color="auto" w:fill="D9D9D9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shd w:val="clear" w:color="auto" w:fill="D9D9D9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Делимость чисел. Простые и составные числа. Приёмы быстрого счёта. 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Беседа-лекция</w:t>
            </w:r>
            <w:proofErr w:type="gramStart"/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2A035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Правила действий над действительными числами. Округление чисел.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Беседа. Практическая работа в группах.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Решение задач на округление по избытку и недостатку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974FAE" w:rsidRDefault="00FB47D6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hyperlink r:id="rId8" w:history="1">
              <w:r w:rsidR="005A32F1" w:rsidRPr="00974FAE">
                <w:rPr>
                  <w:rStyle w:val="ad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>Степень с действительным  показателем.</w:t>
              </w:r>
            </w:hyperlink>
            <w:r w:rsidR="005A32F1" w:rsidRPr="00974F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="005A32F1" w:rsidRPr="00974FAE">
                <w:rPr>
                  <w:rStyle w:val="ad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 xml:space="preserve">Корень </w:t>
              </w:r>
              <w:r w:rsidR="005A32F1" w:rsidRPr="00974FAE">
                <w:rPr>
                  <w:rStyle w:val="ad"/>
                  <w:rFonts w:ascii="Times New Roman" w:hAnsi="Times New Roman"/>
                  <w:color w:val="auto"/>
                  <w:sz w:val="24"/>
                  <w:szCs w:val="24"/>
                  <w:lang w:val="en-US" w:eastAsia="ru-RU"/>
                </w:rPr>
                <w:t>n</w:t>
              </w:r>
              <w:r w:rsidR="005A32F1" w:rsidRPr="00974FAE">
                <w:rPr>
                  <w:rStyle w:val="ad"/>
                  <w:rFonts w:ascii="Times New Roman" w:hAnsi="Times New Roman"/>
                  <w:color w:val="auto"/>
                  <w:sz w:val="24"/>
                  <w:szCs w:val="24"/>
                  <w:lang w:eastAsia="ru-RU"/>
                </w:rPr>
                <w:t xml:space="preserve"> -ой степени из действительного числа.</w:t>
              </w:r>
            </w:hyperlink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</w:t>
            </w: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Решение задач.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053A5F" w:rsidRDefault="00FB47D6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hi-IN" w:bidi="hi-IN"/>
              </w:rPr>
            </w:pPr>
            <w:hyperlink r:id="rId10" w:history="1">
              <w:r w:rsidR="005A32F1" w:rsidRPr="002A0353">
                <w:rPr>
                  <w:rStyle w:val="ad"/>
                  <w:rFonts w:ascii="Times New Roman" w:hAnsi="Times New Roman"/>
                  <w:color w:val="005C7A"/>
                  <w:sz w:val="24"/>
                  <w:szCs w:val="24"/>
                  <w:lang w:eastAsia="ru-RU"/>
                </w:rPr>
                <w:t>Степень с действительным  показателем.</w:t>
              </w:r>
            </w:hyperlink>
            <w:r w:rsidR="005A32F1"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hyperlink r:id="rId11" w:history="1">
              <w:r w:rsidR="005A32F1" w:rsidRPr="002A0353">
                <w:rPr>
                  <w:rStyle w:val="ad"/>
                  <w:rFonts w:ascii="Times New Roman" w:hAnsi="Times New Roman"/>
                  <w:color w:val="005C7A"/>
                  <w:sz w:val="24"/>
                  <w:szCs w:val="24"/>
                  <w:lang w:eastAsia="ru-RU"/>
                </w:rPr>
                <w:t xml:space="preserve">Корень </w:t>
              </w:r>
              <w:r w:rsidR="005A32F1" w:rsidRPr="002A0353">
                <w:rPr>
                  <w:rStyle w:val="ad"/>
                  <w:rFonts w:ascii="Times New Roman" w:hAnsi="Times New Roman"/>
                  <w:color w:val="005C7A"/>
                  <w:sz w:val="24"/>
                  <w:szCs w:val="24"/>
                  <w:lang w:val="en-US" w:eastAsia="ru-RU"/>
                </w:rPr>
                <w:t>n</w:t>
              </w:r>
              <w:r w:rsidR="005A32F1" w:rsidRPr="002A0353">
                <w:rPr>
                  <w:rStyle w:val="ad"/>
                  <w:rFonts w:ascii="Times New Roman" w:hAnsi="Times New Roman"/>
                  <w:color w:val="005C7A"/>
                  <w:sz w:val="24"/>
                  <w:szCs w:val="24"/>
                  <w:lang w:eastAsia="ru-RU"/>
                </w:rPr>
                <w:t xml:space="preserve"> -ой степени из действительного числа.</w:t>
              </w:r>
            </w:hyperlink>
            <w:r w:rsidR="005A32F1">
              <w:t xml:space="preserve">    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tabs>
                <w:tab w:val="num" w:pos="34"/>
              </w:tabs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Преобразования целых и дробных рациональных выражений; выражений содержащих корни и степени с дробными показателями.</w:t>
            </w:r>
          </w:p>
          <w:p w:rsidR="005A32F1" w:rsidRPr="00ED6E9A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tabs>
                <w:tab w:val="num" w:pos="34"/>
              </w:tabs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Преобразования целых и дробных рациональных выражений; выражений содержащих корни и степени с дробными показателями.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tabs>
                <w:tab w:val="num" w:pos="34"/>
              </w:tabs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Преобразования целых и дробных рациональных выражений; выражений содержащих корни и степени с дробными показателями.</w:t>
            </w:r>
          </w:p>
          <w:p w:rsidR="005A32F1" w:rsidRPr="00B17C7B" w:rsidRDefault="005A32F1" w:rsidP="002A0353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олимпиадных 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rPr>
          <w:trHeight w:val="500"/>
          <w:jc w:val="center"/>
        </w:trPr>
        <w:tc>
          <w:tcPr>
            <w:tcW w:w="568" w:type="dxa"/>
          </w:tcPr>
          <w:p w:rsidR="005A32F1" w:rsidRPr="002A0353" w:rsidRDefault="005A32F1" w:rsidP="002A0353">
            <w:pPr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tabs>
                <w:tab w:val="num" w:pos="34"/>
              </w:tabs>
              <w:spacing w:after="0" w:line="408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Преобразования целых и дробных рациональных выражений; выражений содержащих корни и степени с дробными показателями.</w:t>
            </w:r>
          </w:p>
          <w:p w:rsidR="005A32F1" w:rsidRPr="002A0353" w:rsidRDefault="005A32F1" w:rsidP="002A0353">
            <w:pPr>
              <w:spacing w:after="0" w:line="408" w:lineRule="atLeast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Логарифмы, свойства логарифмов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Беседа. Работа с источниками информации.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Логарифмы, свойства логарифмов.</w:t>
            </w:r>
          </w:p>
          <w:p w:rsidR="005A32F1" w:rsidRPr="00443ED6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Практическая работа в группах, 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cs="Times New Roman"/>
                <w:lang w:eastAsia="en-US"/>
              </w:rPr>
              <w:br w:type="page"/>
            </w:r>
          </w:p>
        </w:tc>
        <w:tc>
          <w:tcPr>
            <w:tcW w:w="4961" w:type="dxa"/>
          </w:tcPr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Логарифмы, свойства логарифмов.</w:t>
            </w:r>
          </w:p>
          <w:p w:rsidR="005A32F1" w:rsidRPr="00AA741D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Практическая работа в группах, 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27414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Преобразование логарифмических выражений (базовый и повышенный уровни математической подготовки учащихся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. Практическая работа в группах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Преобразование логарифмических выражений (базовый и повышенный уровни математической подготовки учащихся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 Решение олимпиадных задач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112DD6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Преобразование логарифмических выражений (базовый и повышенный уровни математической подготовки учащихся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олимпиадных задач</w:t>
            </w:r>
            <w:proofErr w:type="gramStart"/>
            <w:r w:rsidRPr="002A0353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5633D2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Преобразование логарифмических выражений (базовый и повышенный уровни математической подготовки учащихся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Преобразование логарифмических выражений (базовый и повышенный уровни математической подготовки учащихся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425526" w:rsidRDefault="005A32F1" w:rsidP="002A0353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Технология решения геометрических задач по планиметрии - нахождение геометрических величин (длин, углов, площадей)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 Беседа.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99184F" w:rsidRDefault="005A32F1" w:rsidP="002A0353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Технология решения геометрических задач по планиметрии - нахождение геометрических величин (длин, углов, площадей)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 Решение з задач.</w:t>
            </w:r>
          </w:p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  <w:p w:rsidR="005A32F1" w:rsidRPr="00623169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F41EBB" w:rsidRDefault="005A32F1" w:rsidP="002A0353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Технология решения геометрических задач по планиметрии - нахождение геометрических величин (длин, углов, площадей)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 Решение з задач.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710ED5" w:rsidRDefault="005A32F1" w:rsidP="002A0353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Технология решения геометрических задач по планиметрии - нахождение геометрических величин (длин, углов, площадей)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</w:tcPr>
          <w:p w:rsidR="005A32F1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 в группах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32F1" w:rsidRPr="00A82818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13CC4" w:rsidRDefault="005A32F1" w:rsidP="002A0353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геометрических задач по планиметрии - нахождение геометрических величин (длин, углов, площадей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. Решение задач.</w:t>
            </w: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Практическая работа в группах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D9646B" w:rsidRDefault="005A32F1" w:rsidP="0000305C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Задачи на построение  (типовые задания по планиметрии  КИМ ЕГЭ по математике  профильный уровень).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5A32F1" w:rsidRPr="00E670A0" w:rsidRDefault="005A32F1" w:rsidP="002A0353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</w:t>
            </w:r>
            <w:r w:rsidRPr="002A03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D47898" w:rsidRDefault="005A32F1" w:rsidP="0000305C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Задачи на построение  (типовые задания по планиметрии  КИМ ЕГЭ по математике  профильный уровень).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  Решение задач.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Задачи на построение  (типовые задания по планиметрии  КИМ ЕГЭ по математике  профильный уровень). </w:t>
            </w:r>
          </w:p>
          <w:p w:rsidR="005A32F1" w:rsidRPr="00CE346A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 xml:space="preserve">Практическая работа.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spacing w:after="0" w:line="240" w:lineRule="atLeast"/>
              <w:jc w:val="both"/>
              <w:textAlignment w:val="top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Задачи на построение  (типовые задания по планиметрии  КИМ ЕГЭ по математике  профильный уровень). 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Работа в группах.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A65F1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>Мини-лекция. Решение задач.</w:t>
            </w: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8066B8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bCs/>
                <w:sz w:val="24"/>
                <w:szCs w:val="24"/>
              </w:rPr>
              <w:t xml:space="preserve">Беседа. </w:t>
            </w: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8B4B75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Практическая работа в парах.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87575F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F12B6F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1F4A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DB32CF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  <w:tr w:rsidR="005A32F1" w:rsidRPr="002A0353" w:rsidTr="002A0353">
        <w:tblPrEx>
          <w:jc w:val="left"/>
        </w:tblPrEx>
        <w:tc>
          <w:tcPr>
            <w:tcW w:w="568" w:type="dxa"/>
          </w:tcPr>
          <w:p w:rsidR="005A32F1" w:rsidRPr="002A0353" w:rsidRDefault="005A32F1" w:rsidP="002A0353">
            <w:pPr>
              <w:pStyle w:val="a9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4961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03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Технология решения задач по стереометрии - нахождение геометрических величин (длин, углов, площадей и объёмов - типовые задания  КИМ ЕГЭ  по математике</w:t>
            </w:r>
            <w:proofErr w:type="gramEnd"/>
          </w:p>
        </w:tc>
        <w:tc>
          <w:tcPr>
            <w:tcW w:w="2835" w:type="dxa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353">
              <w:rPr>
                <w:rFonts w:ascii="Times New Roman" w:hAnsi="Times New Roman"/>
                <w:sz w:val="24"/>
                <w:szCs w:val="24"/>
              </w:rPr>
              <w:t>Решение задач, работа в группах.</w:t>
            </w:r>
          </w:p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2F1" w:rsidRPr="002A0353" w:rsidRDefault="005A32F1" w:rsidP="002A03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2A035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</w:tr>
    </w:tbl>
    <w:p w:rsidR="005A32F1" w:rsidRDefault="005A32F1" w:rsidP="0071652D">
      <w:pPr>
        <w:sectPr w:rsidR="005A32F1" w:rsidSect="005133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A32F1" w:rsidRDefault="005A32F1" w:rsidP="0071652D"/>
    <w:p w:rsidR="005A32F1" w:rsidRDefault="005A32F1" w:rsidP="00B96C43">
      <w:pPr>
        <w:widowControl w:val="0"/>
        <w:suppressAutoHyphens/>
        <w:spacing w:after="0"/>
        <w:ind w:firstLine="1418"/>
        <w:jc w:val="both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5A32F1" w:rsidRPr="00B96C43" w:rsidRDefault="005A32F1" w:rsidP="00B96C43">
      <w:pPr>
        <w:widowControl w:val="0"/>
        <w:suppressAutoHyphens/>
        <w:spacing w:after="0"/>
        <w:ind w:firstLine="1418"/>
        <w:jc w:val="both"/>
        <w:rPr>
          <w:rFonts w:ascii="Times New Roman" w:hAnsi="Times New Roman"/>
          <w:b/>
          <w:sz w:val="24"/>
          <w:szCs w:val="24"/>
          <w:lang w:eastAsia="hi-IN" w:bidi="hi-IN"/>
        </w:rPr>
      </w:pPr>
      <w:r w:rsidRPr="00B96C43">
        <w:rPr>
          <w:rFonts w:ascii="Times New Roman" w:hAnsi="Times New Roman"/>
          <w:b/>
          <w:sz w:val="28"/>
          <w:szCs w:val="28"/>
          <w:lang w:eastAsia="hi-IN" w:bidi="hi-IN"/>
        </w:rPr>
        <w:t>Интернет-ресурсы.</w:t>
      </w:r>
    </w:p>
    <w:p w:rsidR="005A32F1" w:rsidRDefault="00FB47D6" w:rsidP="00224C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hyperlink r:id="rId12" w:history="1">
        <w:r w:rsidR="005A32F1">
          <w:rPr>
            <w:rStyle w:val="ad"/>
            <w:rFonts w:ascii="Times New Roman" w:hAnsi="Times New Roman"/>
            <w:color w:val="005C7A"/>
            <w:sz w:val="24"/>
            <w:szCs w:val="24"/>
            <w:lang w:eastAsia="ru-RU"/>
          </w:rPr>
          <w:t>http://www.ege.edu.ru/ru/</w:t>
        </w:r>
      </w:hyperlink>
      <w:r w:rsidR="005A32F1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</w:p>
    <w:p w:rsidR="005A32F1" w:rsidRDefault="00FB47D6" w:rsidP="00D41B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hyperlink r:id="rId13" w:history="1">
        <w:r w:rsidR="005A32F1">
          <w:rPr>
            <w:rStyle w:val="ad"/>
            <w:rFonts w:ascii="Times New Roman" w:hAnsi="Times New Roman"/>
            <w:color w:val="005C7A"/>
            <w:sz w:val="24"/>
            <w:szCs w:val="24"/>
            <w:lang w:eastAsia="ru-RU"/>
          </w:rPr>
          <w:t>http://www.fipi.ru/content/otkrytyy-bank-zadaniy-ege</w:t>
        </w:r>
      </w:hyperlink>
    </w:p>
    <w:p w:rsidR="005A32F1" w:rsidRDefault="005A32F1" w:rsidP="00D41B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Министерство образования РФ: </w:t>
      </w:r>
      <w:hyperlink r:id="rId14" w:history="1">
        <w:r>
          <w:rPr>
            <w:rStyle w:val="ad"/>
            <w:rFonts w:ascii="Times New Roman" w:hAnsi="Times New Roman"/>
            <w:color w:val="005C7A"/>
            <w:sz w:val="24"/>
            <w:szCs w:val="24"/>
            <w:lang w:eastAsia="ru-RU"/>
          </w:rPr>
          <w:t>http://www.informika.ru/</w:t>
        </w:r>
      </w:hyperlink>
      <w:r>
        <w:rPr>
          <w:rFonts w:ascii="Times New Roman" w:hAnsi="Times New Roman"/>
          <w:color w:val="333333"/>
          <w:sz w:val="24"/>
          <w:szCs w:val="24"/>
          <w:lang w:eastAsia="ru-RU"/>
        </w:rPr>
        <w:t>;</w:t>
      </w:r>
    </w:p>
    <w:p w:rsidR="005A32F1" w:rsidRDefault="005A32F1" w:rsidP="00D41B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http://www.ed.gov.ru/; </w:t>
      </w:r>
      <w:hyperlink r:id="rId15" w:history="1">
        <w:r>
          <w:rPr>
            <w:rStyle w:val="ad"/>
            <w:rFonts w:ascii="Times New Roman" w:hAnsi="Times New Roman"/>
            <w:color w:val="005C7A"/>
            <w:sz w:val="24"/>
            <w:szCs w:val="24"/>
            <w:lang w:eastAsia="ru-RU"/>
          </w:rPr>
          <w:t>http://www.edu.ru/</w:t>
        </w:r>
      </w:hyperlink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</w:t>
      </w:r>
    </w:p>
    <w:p w:rsidR="005A32F1" w:rsidRDefault="00FB47D6" w:rsidP="00D41B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hyperlink r:id="rId16" w:history="1">
        <w:r w:rsidR="005A32F1">
          <w:rPr>
            <w:rStyle w:val="ad"/>
            <w:rFonts w:ascii="Times New Roman" w:hAnsi="Times New Roman"/>
            <w:color w:val="005C7A"/>
            <w:sz w:val="24"/>
            <w:szCs w:val="24"/>
            <w:lang w:eastAsia="ru-RU"/>
          </w:rPr>
          <w:t>http://school-collection.edu.ru/catalog/pupil</w:t>
        </w:r>
      </w:hyperlink>
    </w:p>
    <w:p w:rsidR="005A32F1" w:rsidRDefault="005A32F1" w:rsidP="00D41B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Тестирование online: 5–11 классы: </w:t>
      </w:r>
      <w:hyperlink r:id="rId17" w:history="1">
        <w:r>
          <w:rPr>
            <w:rStyle w:val="ad"/>
            <w:rFonts w:ascii="Times New Roman" w:hAnsi="Times New Roman"/>
            <w:color w:val="005C7A"/>
            <w:sz w:val="24"/>
            <w:szCs w:val="24"/>
            <w:lang w:eastAsia="ru-RU"/>
          </w:rPr>
          <w:t>http://www.kokch.kts.ru/cdo/</w:t>
        </w:r>
      </w:hyperlink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</w:t>
      </w:r>
    </w:p>
    <w:p w:rsidR="005A32F1" w:rsidRDefault="005A32F1" w:rsidP="00D41B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Педагогическая мастерская, уроки в Интернет и многое другое: http://teacher.fio.ru, </w:t>
      </w:r>
    </w:p>
    <w:p w:rsidR="005A32F1" w:rsidRDefault="00FB47D6" w:rsidP="00D41B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hyperlink r:id="rId18" w:history="1">
        <w:r w:rsidR="005A32F1">
          <w:rPr>
            <w:rStyle w:val="ad"/>
            <w:rFonts w:ascii="Times New Roman" w:hAnsi="Times New Roman"/>
            <w:color w:val="005C7A"/>
            <w:sz w:val="24"/>
            <w:szCs w:val="24"/>
            <w:lang w:eastAsia="ru-RU"/>
          </w:rPr>
          <w:t>http://www.zavuch.info/</w:t>
        </w:r>
      </w:hyperlink>
      <w:r w:rsidR="005A32F1">
        <w:rPr>
          <w:rFonts w:ascii="Times New Roman" w:hAnsi="Times New Roman"/>
          <w:color w:val="333333"/>
          <w:sz w:val="24"/>
          <w:szCs w:val="24"/>
          <w:lang w:eastAsia="ru-RU"/>
        </w:rPr>
        <w:t>,</w:t>
      </w: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51337D">
      <w:pPr>
        <w:tabs>
          <w:tab w:val="left" w:pos="567"/>
          <w:tab w:val="left" w:pos="1418"/>
        </w:tabs>
        <w:spacing w:line="240" w:lineRule="auto"/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F67766">
      <w:pPr>
        <w:widowControl w:val="0"/>
        <w:suppressAutoHyphens/>
        <w:spacing w:after="0"/>
        <w:jc w:val="both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5A32F1" w:rsidRDefault="005A32F1" w:rsidP="00DA431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32F1" w:rsidRDefault="005A32F1" w:rsidP="00DC2EBC">
      <w:pPr>
        <w:rPr>
          <w:rFonts w:ascii="Times New Roman" w:hAnsi="Times New Roman"/>
          <w:sz w:val="24"/>
          <w:szCs w:val="24"/>
        </w:rPr>
      </w:pPr>
    </w:p>
    <w:p w:rsidR="005A32F1" w:rsidRDefault="005A32F1" w:rsidP="00DC2EBC">
      <w:pPr>
        <w:rPr>
          <w:rFonts w:ascii="Times New Roman" w:hAnsi="Times New Roman"/>
          <w:sz w:val="24"/>
          <w:szCs w:val="24"/>
        </w:rPr>
      </w:pPr>
    </w:p>
    <w:p w:rsidR="005A32F1" w:rsidRDefault="005A32F1" w:rsidP="00DC2EBC">
      <w:pPr>
        <w:rPr>
          <w:rFonts w:ascii="Times New Roman" w:hAnsi="Times New Roman"/>
          <w:sz w:val="24"/>
          <w:szCs w:val="24"/>
        </w:rPr>
      </w:pPr>
    </w:p>
    <w:sectPr w:rsidR="005A32F1" w:rsidSect="00761BF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40C0"/>
    <w:multiLevelType w:val="hybridMultilevel"/>
    <w:tmpl w:val="3E86EB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B81297"/>
    <w:multiLevelType w:val="hybridMultilevel"/>
    <w:tmpl w:val="A312631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6C5528B"/>
    <w:multiLevelType w:val="hybridMultilevel"/>
    <w:tmpl w:val="AF304812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F32A9"/>
    <w:multiLevelType w:val="hybridMultilevel"/>
    <w:tmpl w:val="D76CD6D8"/>
    <w:lvl w:ilvl="0" w:tplc="6BF06988">
      <w:start w:val="1"/>
      <w:numFmt w:val="bullet"/>
      <w:lvlText w:val="°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850A73"/>
    <w:multiLevelType w:val="hybridMultilevel"/>
    <w:tmpl w:val="872E5B3A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65994"/>
    <w:multiLevelType w:val="hybridMultilevel"/>
    <w:tmpl w:val="7E8C52CE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406A4"/>
    <w:multiLevelType w:val="multilevel"/>
    <w:tmpl w:val="C0DAF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A0125"/>
    <w:multiLevelType w:val="hybridMultilevel"/>
    <w:tmpl w:val="25021ACC"/>
    <w:lvl w:ilvl="0" w:tplc="6BF06988">
      <w:start w:val="1"/>
      <w:numFmt w:val="bullet"/>
      <w:lvlText w:val="°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E36528"/>
    <w:multiLevelType w:val="hybridMultilevel"/>
    <w:tmpl w:val="DB864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DC2B36"/>
    <w:multiLevelType w:val="multilevel"/>
    <w:tmpl w:val="DD8C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5774BBD"/>
    <w:multiLevelType w:val="hybridMultilevel"/>
    <w:tmpl w:val="E8906862"/>
    <w:lvl w:ilvl="0" w:tplc="3D766A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001FE"/>
    <w:multiLevelType w:val="hybridMultilevel"/>
    <w:tmpl w:val="151294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3F6BCE"/>
    <w:multiLevelType w:val="hybridMultilevel"/>
    <w:tmpl w:val="F2901BA0"/>
    <w:lvl w:ilvl="0" w:tplc="33049D5C">
      <w:start w:val="1"/>
      <w:numFmt w:val="bullet"/>
      <w:lvlText w:val=""/>
      <w:lvlJc w:val="left"/>
      <w:pPr>
        <w:tabs>
          <w:tab w:val="num" w:pos="824"/>
        </w:tabs>
        <w:ind w:left="76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487F6D8E"/>
    <w:multiLevelType w:val="hybridMultilevel"/>
    <w:tmpl w:val="5A4C94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390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cs="Times New Roman" w:hint="default"/>
      </w:rPr>
    </w:lvl>
  </w:abstractNum>
  <w:abstractNum w:abstractNumId="15">
    <w:nsid w:val="521B29CC"/>
    <w:multiLevelType w:val="hybridMultilevel"/>
    <w:tmpl w:val="7C3C7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202696"/>
    <w:multiLevelType w:val="hybridMultilevel"/>
    <w:tmpl w:val="636C8A5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5C06382"/>
    <w:multiLevelType w:val="hybridMultilevel"/>
    <w:tmpl w:val="5D805D08"/>
    <w:lvl w:ilvl="0" w:tplc="6BF06988">
      <w:start w:val="1"/>
      <w:numFmt w:val="bullet"/>
      <w:lvlText w:val="°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6F2AC5"/>
    <w:multiLevelType w:val="multilevel"/>
    <w:tmpl w:val="0AB4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6925FBD"/>
    <w:multiLevelType w:val="hybridMultilevel"/>
    <w:tmpl w:val="615EAD0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58190685"/>
    <w:multiLevelType w:val="hybridMultilevel"/>
    <w:tmpl w:val="BC24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E1920F5"/>
    <w:multiLevelType w:val="multilevel"/>
    <w:tmpl w:val="15CCBC2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cs="Times New Roman"/>
      </w:rPr>
    </w:lvl>
  </w:abstractNum>
  <w:abstractNum w:abstractNumId="22">
    <w:nsid w:val="5F045538"/>
    <w:multiLevelType w:val="hybridMultilevel"/>
    <w:tmpl w:val="08609C4A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3E20AA"/>
    <w:multiLevelType w:val="multilevel"/>
    <w:tmpl w:val="B9B27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1409EB"/>
    <w:multiLevelType w:val="hybridMultilevel"/>
    <w:tmpl w:val="4A285284"/>
    <w:lvl w:ilvl="0" w:tplc="20F0DF4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BC373B5"/>
    <w:multiLevelType w:val="hybridMultilevel"/>
    <w:tmpl w:val="75BC08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BD52001"/>
    <w:multiLevelType w:val="hybridMultilevel"/>
    <w:tmpl w:val="E3640110"/>
    <w:lvl w:ilvl="0" w:tplc="6BF06988">
      <w:start w:val="1"/>
      <w:numFmt w:val="bullet"/>
      <w:lvlText w:val="°"/>
      <w:lvlJc w:val="left"/>
      <w:pPr>
        <w:ind w:left="720" w:hanging="360"/>
      </w:pPr>
      <w:rPr>
        <w:rFonts w:ascii="Times New Roman" w:hAnsi="Times New Roman" w:hint="default"/>
      </w:rPr>
    </w:lvl>
    <w:lvl w:ilvl="1" w:tplc="447EE2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 w:tplc="041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1E773B1"/>
    <w:multiLevelType w:val="hybridMultilevel"/>
    <w:tmpl w:val="26A4E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28531C7"/>
    <w:multiLevelType w:val="hybridMultilevel"/>
    <w:tmpl w:val="40463A5C"/>
    <w:lvl w:ilvl="0" w:tplc="5970B494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7FA71D4"/>
    <w:multiLevelType w:val="hybridMultilevel"/>
    <w:tmpl w:val="9DF69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A1615BE">
      <w:start w:val="1"/>
      <w:numFmt w:val="bullet"/>
      <w:lvlText w:val=""/>
      <w:lvlJc w:val="left"/>
      <w:pPr>
        <w:tabs>
          <w:tab w:val="num" w:pos="1420"/>
        </w:tabs>
        <w:ind w:left="1420" w:hanging="34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CD720C3"/>
    <w:multiLevelType w:val="hybridMultilevel"/>
    <w:tmpl w:val="264A7092"/>
    <w:lvl w:ilvl="0" w:tplc="33049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6"/>
  </w:num>
  <w:num w:numId="5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"/>
  </w:num>
  <w:num w:numId="9">
    <w:abstractNumId w:val="24"/>
  </w:num>
  <w:num w:numId="10">
    <w:abstractNumId w:val="26"/>
  </w:num>
  <w:num w:numId="11">
    <w:abstractNumId w:val="3"/>
  </w:num>
  <w:num w:numId="12">
    <w:abstractNumId w:val="17"/>
  </w:num>
  <w:num w:numId="13">
    <w:abstractNumId w:val="10"/>
  </w:num>
  <w:num w:numId="14">
    <w:abstractNumId w:val="28"/>
  </w:num>
  <w:num w:numId="15">
    <w:abstractNumId w:val="21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9"/>
  </w:num>
  <w:num w:numId="18">
    <w:abstractNumId w:val="15"/>
  </w:num>
  <w:num w:numId="19">
    <w:abstractNumId w:val="13"/>
  </w:num>
  <w:num w:numId="20">
    <w:abstractNumId w:val="4"/>
  </w:num>
  <w:num w:numId="21">
    <w:abstractNumId w:val="20"/>
  </w:num>
  <w:num w:numId="22">
    <w:abstractNumId w:val="30"/>
  </w:num>
  <w:num w:numId="23">
    <w:abstractNumId w:val="2"/>
  </w:num>
  <w:num w:numId="24">
    <w:abstractNumId w:val="11"/>
  </w:num>
  <w:num w:numId="25">
    <w:abstractNumId w:val="23"/>
  </w:num>
  <w:num w:numId="26">
    <w:abstractNumId w:val="6"/>
  </w:num>
  <w:num w:numId="27">
    <w:abstractNumId w:val="5"/>
  </w:num>
  <w:num w:numId="28">
    <w:abstractNumId w:val="22"/>
  </w:num>
  <w:num w:numId="2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6"/>
  </w:num>
  <w:num w:numId="32">
    <w:abstractNumId w:val="0"/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25"/>
  </w:num>
  <w:num w:numId="36">
    <w:abstractNumId w:val="9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1C51"/>
    <w:rsid w:val="0000305C"/>
    <w:rsid w:val="00010D2E"/>
    <w:rsid w:val="00013641"/>
    <w:rsid w:val="0002542B"/>
    <w:rsid w:val="000362D3"/>
    <w:rsid w:val="00043060"/>
    <w:rsid w:val="00053A5F"/>
    <w:rsid w:val="00055213"/>
    <w:rsid w:val="00063B09"/>
    <w:rsid w:val="00076378"/>
    <w:rsid w:val="000965C3"/>
    <w:rsid w:val="000A73B5"/>
    <w:rsid w:val="000B3383"/>
    <w:rsid w:val="000B6B17"/>
    <w:rsid w:val="000D5253"/>
    <w:rsid w:val="000E0240"/>
    <w:rsid w:val="000E1827"/>
    <w:rsid w:val="000E6CF7"/>
    <w:rsid w:val="00101AB6"/>
    <w:rsid w:val="00104900"/>
    <w:rsid w:val="0010677D"/>
    <w:rsid w:val="0010708B"/>
    <w:rsid w:val="00112DD6"/>
    <w:rsid w:val="001168C2"/>
    <w:rsid w:val="00117A9C"/>
    <w:rsid w:val="00137A2D"/>
    <w:rsid w:val="00142EB8"/>
    <w:rsid w:val="00144D74"/>
    <w:rsid w:val="00147FC1"/>
    <w:rsid w:val="00150BDA"/>
    <w:rsid w:val="00160755"/>
    <w:rsid w:val="0016115C"/>
    <w:rsid w:val="0016512B"/>
    <w:rsid w:val="00167A46"/>
    <w:rsid w:val="00176538"/>
    <w:rsid w:val="00180F31"/>
    <w:rsid w:val="001877E3"/>
    <w:rsid w:val="001C094F"/>
    <w:rsid w:val="001C6DDD"/>
    <w:rsid w:val="001D604B"/>
    <w:rsid w:val="001E1344"/>
    <w:rsid w:val="001F3C2F"/>
    <w:rsid w:val="00204391"/>
    <w:rsid w:val="00206F12"/>
    <w:rsid w:val="00213CC4"/>
    <w:rsid w:val="00224C67"/>
    <w:rsid w:val="0022584A"/>
    <w:rsid w:val="00227414"/>
    <w:rsid w:val="00233471"/>
    <w:rsid w:val="00237292"/>
    <w:rsid w:val="00267129"/>
    <w:rsid w:val="00276F4F"/>
    <w:rsid w:val="00280F91"/>
    <w:rsid w:val="00297636"/>
    <w:rsid w:val="002A0353"/>
    <w:rsid w:val="002A1F4A"/>
    <w:rsid w:val="002A4200"/>
    <w:rsid w:val="002B1C2A"/>
    <w:rsid w:val="002B396B"/>
    <w:rsid w:val="002C26AA"/>
    <w:rsid w:val="002C5397"/>
    <w:rsid w:val="002D148E"/>
    <w:rsid w:val="002D4AE8"/>
    <w:rsid w:val="002D7827"/>
    <w:rsid w:val="002F56FA"/>
    <w:rsid w:val="002F684B"/>
    <w:rsid w:val="002F69B4"/>
    <w:rsid w:val="0030390D"/>
    <w:rsid w:val="00304146"/>
    <w:rsid w:val="0031085B"/>
    <w:rsid w:val="00313A4C"/>
    <w:rsid w:val="00315042"/>
    <w:rsid w:val="003200BD"/>
    <w:rsid w:val="00320A45"/>
    <w:rsid w:val="0033286C"/>
    <w:rsid w:val="003375C9"/>
    <w:rsid w:val="0034168B"/>
    <w:rsid w:val="00357FA2"/>
    <w:rsid w:val="0036143D"/>
    <w:rsid w:val="0037364C"/>
    <w:rsid w:val="00385A78"/>
    <w:rsid w:val="0038672C"/>
    <w:rsid w:val="00391C51"/>
    <w:rsid w:val="003A098A"/>
    <w:rsid w:val="003A5572"/>
    <w:rsid w:val="003B27A6"/>
    <w:rsid w:val="003D15CD"/>
    <w:rsid w:val="003D664E"/>
    <w:rsid w:val="003E101F"/>
    <w:rsid w:val="003E6F6B"/>
    <w:rsid w:val="003E7A06"/>
    <w:rsid w:val="00403CD5"/>
    <w:rsid w:val="00410A5D"/>
    <w:rsid w:val="004152AE"/>
    <w:rsid w:val="004165AC"/>
    <w:rsid w:val="00425526"/>
    <w:rsid w:val="00437836"/>
    <w:rsid w:val="00437BE0"/>
    <w:rsid w:val="00443ED6"/>
    <w:rsid w:val="00443F9A"/>
    <w:rsid w:val="004443FF"/>
    <w:rsid w:val="00461346"/>
    <w:rsid w:val="00461F0D"/>
    <w:rsid w:val="004662D8"/>
    <w:rsid w:val="00471F85"/>
    <w:rsid w:val="004810A5"/>
    <w:rsid w:val="004830D9"/>
    <w:rsid w:val="004873D3"/>
    <w:rsid w:val="0049343F"/>
    <w:rsid w:val="00495CA8"/>
    <w:rsid w:val="004A3863"/>
    <w:rsid w:val="004B1465"/>
    <w:rsid w:val="004B153B"/>
    <w:rsid w:val="004B5549"/>
    <w:rsid w:val="004B5925"/>
    <w:rsid w:val="004C776D"/>
    <w:rsid w:val="004C7D02"/>
    <w:rsid w:val="004D25D9"/>
    <w:rsid w:val="004D50A4"/>
    <w:rsid w:val="004D515A"/>
    <w:rsid w:val="004D6EFD"/>
    <w:rsid w:val="004E3E0D"/>
    <w:rsid w:val="004E4602"/>
    <w:rsid w:val="004F4696"/>
    <w:rsid w:val="004F5691"/>
    <w:rsid w:val="004F5E10"/>
    <w:rsid w:val="00505B90"/>
    <w:rsid w:val="00507130"/>
    <w:rsid w:val="0051337D"/>
    <w:rsid w:val="00513634"/>
    <w:rsid w:val="005168D2"/>
    <w:rsid w:val="00524323"/>
    <w:rsid w:val="00544B36"/>
    <w:rsid w:val="005567D3"/>
    <w:rsid w:val="00556EE8"/>
    <w:rsid w:val="00557D6B"/>
    <w:rsid w:val="005633D2"/>
    <w:rsid w:val="00572B9B"/>
    <w:rsid w:val="00574D97"/>
    <w:rsid w:val="00576D12"/>
    <w:rsid w:val="00577469"/>
    <w:rsid w:val="00585445"/>
    <w:rsid w:val="00592161"/>
    <w:rsid w:val="005966D8"/>
    <w:rsid w:val="00597396"/>
    <w:rsid w:val="005977F4"/>
    <w:rsid w:val="005A2C5F"/>
    <w:rsid w:val="005A32F1"/>
    <w:rsid w:val="005B25E9"/>
    <w:rsid w:val="005B6E43"/>
    <w:rsid w:val="005F3F65"/>
    <w:rsid w:val="00605D9E"/>
    <w:rsid w:val="006172E3"/>
    <w:rsid w:val="00623169"/>
    <w:rsid w:val="00635470"/>
    <w:rsid w:val="00637308"/>
    <w:rsid w:val="00647F1D"/>
    <w:rsid w:val="00654C35"/>
    <w:rsid w:val="00656F21"/>
    <w:rsid w:val="00663C7B"/>
    <w:rsid w:val="00673D10"/>
    <w:rsid w:val="00674158"/>
    <w:rsid w:val="00685FCB"/>
    <w:rsid w:val="00687B58"/>
    <w:rsid w:val="00690935"/>
    <w:rsid w:val="006A43F6"/>
    <w:rsid w:val="006B2B5B"/>
    <w:rsid w:val="006B4F84"/>
    <w:rsid w:val="006C4182"/>
    <w:rsid w:val="006D252A"/>
    <w:rsid w:val="006E2C6D"/>
    <w:rsid w:val="006F7797"/>
    <w:rsid w:val="007020B4"/>
    <w:rsid w:val="00710ED5"/>
    <w:rsid w:val="007112B8"/>
    <w:rsid w:val="007143AE"/>
    <w:rsid w:val="0071652D"/>
    <w:rsid w:val="007406E7"/>
    <w:rsid w:val="007417CF"/>
    <w:rsid w:val="00751934"/>
    <w:rsid w:val="00751A6D"/>
    <w:rsid w:val="00761BFF"/>
    <w:rsid w:val="007646E7"/>
    <w:rsid w:val="0076522C"/>
    <w:rsid w:val="0076786B"/>
    <w:rsid w:val="00767926"/>
    <w:rsid w:val="007727F7"/>
    <w:rsid w:val="0077369A"/>
    <w:rsid w:val="00782D19"/>
    <w:rsid w:val="007A4C3E"/>
    <w:rsid w:val="007B6D37"/>
    <w:rsid w:val="007C4A0E"/>
    <w:rsid w:val="007D01B6"/>
    <w:rsid w:val="007D0ED7"/>
    <w:rsid w:val="007F0BEB"/>
    <w:rsid w:val="0080239E"/>
    <w:rsid w:val="008066B8"/>
    <w:rsid w:val="00812D48"/>
    <w:rsid w:val="00816B58"/>
    <w:rsid w:val="0082408B"/>
    <w:rsid w:val="00832709"/>
    <w:rsid w:val="0083533F"/>
    <w:rsid w:val="008429D4"/>
    <w:rsid w:val="0085117F"/>
    <w:rsid w:val="00853A5B"/>
    <w:rsid w:val="008554AF"/>
    <w:rsid w:val="0087575F"/>
    <w:rsid w:val="00895B93"/>
    <w:rsid w:val="00897D9E"/>
    <w:rsid w:val="008A1567"/>
    <w:rsid w:val="008B16FB"/>
    <w:rsid w:val="008B184E"/>
    <w:rsid w:val="008B4B75"/>
    <w:rsid w:val="008C3AD8"/>
    <w:rsid w:val="008C5328"/>
    <w:rsid w:val="008C7376"/>
    <w:rsid w:val="008D30AC"/>
    <w:rsid w:val="008E0761"/>
    <w:rsid w:val="008E23E5"/>
    <w:rsid w:val="008E5AE2"/>
    <w:rsid w:val="008E6D56"/>
    <w:rsid w:val="008E74A2"/>
    <w:rsid w:val="008F1BA8"/>
    <w:rsid w:val="00903AB8"/>
    <w:rsid w:val="009104C7"/>
    <w:rsid w:val="00910960"/>
    <w:rsid w:val="00916288"/>
    <w:rsid w:val="00916839"/>
    <w:rsid w:val="00920D3F"/>
    <w:rsid w:val="009231F2"/>
    <w:rsid w:val="0092398E"/>
    <w:rsid w:val="00941FC0"/>
    <w:rsid w:val="00943B42"/>
    <w:rsid w:val="009474DF"/>
    <w:rsid w:val="00952A4A"/>
    <w:rsid w:val="00954BF3"/>
    <w:rsid w:val="00974EC7"/>
    <w:rsid w:val="00974FAE"/>
    <w:rsid w:val="009760EA"/>
    <w:rsid w:val="00977B62"/>
    <w:rsid w:val="00977D32"/>
    <w:rsid w:val="00987D40"/>
    <w:rsid w:val="0099184F"/>
    <w:rsid w:val="00992652"/>
    <w:rsid w:val="00994DE4"/>
    <w:rsid w:val="00996DFC"/>
    <w:rsid w:val="009A16A5"/>
    <w:rsid w:val="009A38A7"/>
    <w:rsid w:val="009A6D46"/>
    <w:rsid w:val="009C27DE"/>
    <w:rsid w:val="009C4FF3"/>
    <w:rsid w:val="009C5D61"/>
    <w:rsid w:val="009D0319"/>
    <w:rsid w:val="009D6C79"/>
    <w:rsid w:val="009E6845"/>
    <w:rsid w:val="009F2DCB"/>
    <w:rsid w:val="00A04665"/>
    <w:rsid w:val="00A04ECA"/>
    <w:rsid w:val="00A138DD"/>
    <w:rsid w:val="00A25563"/>
    <w:rsid w:val="00A32B39"/>
    <w:rsid w:val="00A33E5E"/>
    <w:rsid w:val="00A34611"/>
    <w:rsid w:val="00A35299"/>
    <w:rsid w:val="00A50536"/>
    <w:rsid w:val="00A55243"/>
    <w:rsid w:val="00A639A2"/>
    <w:rsid w:val="00A65F13"/>
    <w:rsid w:val="00A71637"/>
    <w:rsid w:val="00A81CCE"/>
    <w:rsid w:val="00A82818"/>
    <w:rsid w:val="00A843DD"/>
    <w:rsid w:val="00A91629"/>
    <w:rsid w:val="00A95AC8"/>
    <w:rsid w:val="00AA741D"/>
    <w:rsid w:val="00AB60A4"/>
    <w:rsid w:val="00AC4636"/>
    <w:rsid w:val="00AD6596"/>
    <w:rsid w:val="00AE53DE"/>
    <w:rsid w:val="00AE66FA"/>
    <w:rsid w:val="00AF6AF2"/>
    <w:rsid w:val="00B03E4E"/>
    <w:rsid w:val="00B06846"/>
    <w:rsid w:val="00B07000"/>
    <w:rsid w:val="00B07228"/>
    <w:rsid w:val="00B07EEB"/>
    <w:rsid w:val="00B11AF7"/>
    <w:rsid w:val="00B1372A"/>
    <w:rsid w:val="00B141FD"/>
    <w:rsid w:val="00B17C7B"/>
    <w:rsid w:val="00B2489B"/>
    <w:rsid w:val="00B31751"/>
    <w:rsid w:val="00B32B72"/>
    <w:rsid w:val="00B32F8E"/>
    <w:rsid w:val="00B37206"/>
    <w:rsid w:val="00B57776"/>
    <w:rsid w:val="00B62DC2"/>
    <w:rsid w:val="00B63FE0"/>
    <w:rsid w:val="00B66185"/>
    <w:rsid w:val="00B6796D"/>
    <w:rsid w:val="00B70344"/>
    <w:rsid w:val="00B90C86"/>
    <w:rsid w:val="00B90E9F"/>
    <w:rsid w:val="00B93268"/>
    <w:rsid w:val="00B954A2"/>
    <w:rsid w:val="00B96C43"/>
    <w:rsid w:val="00BA2533"/>
    <w:rsid w:val="00BA5A4F"/>
    <w:rsid w:val="00BB0683"/>
    <w:rsid w:val="00BB7865"/>
    <w:rsid w:val="00BC0BA1"/>
    <w:rsid w:val="00BC7674"/>
    <w:rsid w:val="00BD1FE5"/>
    <w:rsid w:val="00BD45B7"/>
    <w:rsid w:val="00BD509A"/>
    <w:rsid w:val="00BE7CC0"/>
    <w:rsid w:val="00BF6ABE"/>
    <w:rsid w:val="00C02D55"/>
    <w:rsid w:val="00C05802"/>
    <w:rsid w:val="00C06694"/>
    <w:rsid w:val="00C17599"/>
    <w:rsid w:val="00C2450F"/>
    <w:rsid w:val="00C26695"/>
    <w:rsid w:val="00C325D8"/>
    <w:rsid w:val="00C32C38"/>
    <w:rsid w:val="00C4755B"/>
    <w:rsid w:val="00C51AD5"/>
    <w:rsid w:val="00C51D23"/>
    <w:rsid w:val="00C52A4B"/>
    <w:rsid w:val="00C53FB9"/>
    <w:rsid w:val="00C720E7"/>
    <w:rsid w:val="00C81CD4"/>
    <w:rsid w:val="00C94BA3"/>
    <w:rsid w:val="00CA2F5A"/>
    <w:rsid w:val="00CA543C"/>
    <w:rsid w:val="00CB5BA0"/>
    <w:rsid w:val="00CB7629"/>
    <w:rsid w:val="00CD64CC"/>
    <w:rsid w:val="00CD79F0"/>
    <w:rsid w:val="00CE346A"/>
    <w:rsid w:val="00CE4FCC"/>
    <w:rsid w:val="00D00862"/>
    <w:rsid w:val="00D03021"/>
    <w:rsid w:val="00D0481F"/>
    <w:rsid w:val="00D06AFF"/>
    <w:rsid w:val="00D14CFD"/>
    <w:rsid w:val="00D33B6C"/>
    <w:rsid w:val="00D34E06"/>
    <w:rsid w:val="00D41BC5"/>
    <w:rsid w:val="00D440FD"/>
    <w:rsid w:val="00D44508"/>
    <w:rsid w:val="00D47898"/>
    <w:rsid w:val="00D51C9B"/>
    <w:rsid w:val="00D57DC5"/>
    <w:rsid w:val="00D62491"/>
    <w:rsid w:val="00D7231F"/>
    <w:rsid w:val="00D746DE"/>
    <w:rsid w:val="00D922B8"/>
    <w:rsid w:val="00D948F0"/>
    <w:rsid w:val="00D95CE2"/>
    <w:rsid w:val="00D9646B"/>
    <w:rsid w:val="00DA431E"/>
    <w:rsid w:val="00DA48EA"/>
    <w:rsid w:val="00DB1DDE"/>
    <w:rsid w:val="00DB32CF"/>
    <w:rsid w:val="00DB331A"/>
    <w:rsid w:val="00DC2EBC"/>
    <w:rsid w:val="00DC4865"/>
    <w:rsid w:val="00DC4B05"/>
    <w:rsid w:val="00DE7A67"/>
    <w:rsid w:val="00DF1152"/>
    <w:rsid w:val="00DF13F3"/>
    <w:rsid w:val="00DF463D"/>
    <w:rsid w:val="00DF6ECE"/>
    <w:rsid w:val="00E23713"/>
    <w:rsid w:val="00E32674"/>
    <w:rsid w:val="00E35EC6"/>
    <w:rsid w:val="00E37A25"/>
    <w:rsid w:val="00E407DC"/>
    <w:rsid w:val="00E458CF"/>
    <w:rsid w:val="00E5484B"/>
    <w:rsid w:val="00E567CF"/>
    <w:rsid w:val="00E60AD2"/>
    <w:rsid w:val="00E6282D"/>
    <w:rsid w:val="00E670A0"/>
    <w:rsid w:val="00E75B59"/>
    <w:rsid w:val="00E81234"/>
    <w:rsid w:val="00E83DBA"/>
    <w:rsid w:val="00E91306"/>
    <w:rsid w:val="00E973A9"/>
    <w:rsid w:val="00EA0480"/>
    <w:rsid w:val="00EB279A"/>
    <w:rsid w:val="00EB5883"/>
    <w:rsid w:val="00EC3E4E"/>
    <w:rsid w:val="00ED061A"/>
    <w:rsid w:val="00ED52F1"/>
    <w:rsid w:val="00ED5CAE"/>
    <w:rsid w:val="00ED6E9A"/>
    <w:rsid w:val="00EE02DB"/>
    <w:rsid w:val="00EE0398"/>
    <w:rsid w:val="00EE3FAA"/>
    <w:rsid w:val="00EE693B"/>
    <w:rsid w:val="00EF57FE"/>
    <w:rsid w:val="00EF625D"/>
    <w:rsid w:val="00EF63B2"/>
    <w:rsid w:val="00EF6FBB"/>
    <w:rsid w:val="00F06337"/>
    <w:rsid w:val="00F12B6C"/>
    <w:rsid w:val="00F12B6F"/>
    <w:rsid w:val="00F21B27"/>
    <w:rsid w:val="00F24EA0"/>
    <w:rsid w:val="00F40ABC"/>
    <w:rsid w:val="00F41EBB"/>
    <w:rsid w:val="00F67766"/>
    <w:rsid w:val="00F737C8"/>
    <w:rsid w:val="00F8045D"/>
    <w:rsid w:val="00F85863"/>
    <w:rsid w:val="00F86306"/>
    <w:rsid w:val="00F872C7"/>
    <w:rsid w:val="00F9042B"/>
    <w:rsid w:val="00F96928"/>
    <w:rsid w:val="00F978F9"/>
    <w:rsid w:val="00FA3157"/>
    <w:rsid w:val="00FB47D6"/>
    <w:rsid w:val="00FB58D5"/>
    <w:rsid w:val="00FC03AF"/>
    <w:rsid w:val="00FC614A"/>
    <w:rsid w:val="00FC7127"/>
    <w:rsid w:val="00FD5BDA"/>
    <w:rsid w:val="00FE477C"/>
    <w:rsid w:val="00FE5648"/>
    <w:rsid w:val="00FF53E7"/>
    <w:rsid w:val="00FF5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77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9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91C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391C51"/>
    <w:rPr>
      <w:rFonts w:cs="Times New Roman"/>
    </w:rPr>
  </w:style>
  <w:style w:type="paragraph" w:styleId="a5">
    <w:name w:val="No Spacing"/>
    <w:link w:val="a6"/>
    <w:uiPriority w:val="99"/>
    <w:qFormat/>
    <w:rsid w:val="00391C51"/>
    <w:pPr>
      <w:suppressAutoHyphens/>
    </w:pPr>
    <w:rPr>
      <w:rFonts w:eastAsia="Times New Roman"/>
      <w:sz w:val="22"/>
      <w:szCs w:val="22"/>
      <w:lang w:eastAsia="ar-SA"/>
    </w:rPr>
  </w:style>
  <w:style w:type="paragraph" w:styleId="a7">
    <w:name w:val="Title"/>
    <w:basedOn w:val="a"/>
    <w:link w:val="a8"/>
    <w:uiPriority w:val="99"/>
    <w:qFormat/>
    <w:rsid w:val="00D14CFD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locked/>
    <w:rsid w:val="00D14CFD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99"/>
    <w:qFormat/>
    <w:rsid w:val="00D14CFD"/>
    <w:pPr>
      <w:ind w:left="720"/>
    </w:pPr>
    <w:rPr>
      <w:rFonts w:cs="Calibri"/>
      <w:lang w:eastAsia="ar-SA"/>
    </w:rPr>
  </w:style>
  <w:style w:type="paragraph" w:customStyle="1" w:styleId="c30c19">
    <w:name w:val="c30 c19"/>
    <w:basedOn w:val="a"/>
    <w:uiPriority w:val="99"/>
    <w:rsid w:val="000552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uiPriority w:val="99"/>
    <w:rsid w:val="00055213"/>
    <w:pPr>
      <w:suppressLineNumbers/>
    </w:pPr>
    <w:rPr>
      <w:rFonts w:cs="Calibri"/>
      <w:lang w:eastAsia="ar-SA"/>
    </w:rPr>
  </w:style>
  <w:style w:type="paragraph" w:customStyle="1" w:styleId="ab">
    <w:name w:val="Стиль"/>
    <w:uiPriority w:val="99"/>
    <w:rsid w:val="0005521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B62D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0">
    <w:name w:val="c0"/>
    <w:basedOn w:val="a"/>
    <w:uiPriority w:val="99"/>
    <w:rsid w:val="008E7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a0"/>
    <w:uiPriority w:val="99"/>
    <w:rsid w:val="008E74A2"/>
    <w:rPr>
      <w:rFonts w:cs="Times New Roman"/>
    </w:rPr>
  </w:style>
  <w:style w:type="paragraph" w:customStyle="1" w:styleId="c40">
    <w:name w:val="c40"/>
    <w:basedOn w:val="a"/>
    <w:uiPriority w:val="99"/>
    <w:rsid w:val="008E7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0">
    <w:name w:val="c30"/>
    <w:basedOn w:val="a0"/>
    <w:uiPriority w:val="99"/>
    <w:rsid w:val="008E74A2"/>
    <w:rPr>
      <w:rFonts w:cs="Times New Roman"/>
    </w:rPr>
  </w:style>
  <w:style w:type="character" w:customStyle="1" w:styleId="c9">
    <w:name w:val="c9"/>
    <w:basedOn w:val="a0"/>
    <w:uiPriority w:val="99"/>
    <w:rsid w:val="008E74A2"/>
    <w:rPr>
      <w:rFonts w:cs="Times New Roman"/>
    </w:rPr>
  </w:style>
  <w:style w:type="character" w:customStyle="1" w:styleId="c61">
    <w:name w:val="c61"/>
    <w:basedOn w:val="a0"/>
    <w:uiPriority w:val="99"/>
    <w:rsid w:val="008E74A2"/>
    <w:rPr>
      <w:rFonts w:cs="Times New Roman"/>
    </w:rPr>
  </w:style>
  <w:style w:type="paragraph" w:customStyle="1" w:styleId="c5">
    <w:name w:val="c5"/>
    <w:basedOn w:val="a"/>
    <w:uiPriority w:val="99"/>
    <w:rsid w:val="008E7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8E74A2"/>
    <w:rPr>
      <w:rFonts w:cs="Times New Roman"/>
    </w:rPr>
  </w:style>
  <w:style w:type="table" w:styleId="ac">
    <w:name w:val="Table Grid"/>
    <w:basedOn w:val="a1"/>
    <w:uiPriority w:val="99"/>
    <w:rsid w:val="002F56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rsid w:val="00920D3F"/>
    <w:rPr>
      <w:rFonts w:cs="Times New Roman"/>
      <w:color w:val="0000FF"/>
      <w:u w:val="single"/>
    </w:rPr>
  </w:style>
  <w:style w:type="paragraph" w:styleId="ae">
    <w:name w:val="Normal (Web)"/>
    <w:basedOn w:val="a"/>
    <w:uiPriority w:val="99"/>
    <w:rsid w:val="008E5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CB7629"/>
    <w:pPr>
      <w:tabs>
        <w:tab w:val="left" w:pos="1843"/>
        <w:tab w:val="right" w:leader="dot" w:pos="9496"/>
      </w:tabs>
      <w:spacing w:after="0" w:line="240" w:lineRule="auto"/>
      <w:ind w:left="993"/>
      <w:jc w:val="both"/>
    </w:pPr>
    <w:rPr>
      <w:rFonts w:ascii="Times New Roman" w:hAnsi="Times New Roman"/>
      <w:b/>
      <w:sz w:val="28"/>
      <w:szCs w:val="28"/>
    </w:rPr>
  </w:style>
  <w:style w:type="character" w:customStyle="1" w:styleId="a6">
    <w:name w:val="Без интервала Знак"/>
    <w:link w:val="a5"/>
    <w:uiPriority w:val="99"/>
    <w:locked/>
    <w:rsid w:val="00BF6ABE"/>
    <w:rPr>
      <w:rFonts w:eastAsia="Times New Roman"/>
      <w:sz w:val="22"/>
      <w:szCs w:val="22"/>
      <w:lang w:eastAsia="ar-SA" w:bidi="ar-SA"/>
    </w:rPr>
  </w:style>
  <w:style w:type="paragraph" w:customStyle="1" w:styleId="Standard">
    <w:name w:val="Standard"/>
    <w:uiPriority w:val="99"/>
    <w:rsid w:val="00BF6ABE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character" w:customStyle="1" w:styleId="af">
    <w:name w:val="Основной текст_"/>
    <w:link w:val="1"/>
    <w:uiPriority w:val="99"/>
    <w:locked/>
    <w:rsid w:val="00BF6ABE"/>
    <w:rPr>
      <w:rFonts w:ascii="Century Schoolbook" w:hAnsi="Century Schoolbook"/>
      <w:sz w:val="28"/>
      <w:shd w:val="clear" w:color="auto" w:fill="FFFFFF"/>
    </w:rPr>
  </w:style>
  <w:style w:type="paragraph" w:customStyle="1" w:styleId="1">
    <w:name w:val="Основной текст1"/>
    <w:basedOn w:val="a"/>
    <w:link w:val="af"/>
    <w:uiPriority w:val="99"/>
    <w:rsid w:val="00BF6ABE"/>
    <w:pPr>
      <w:shd w:val="clear" w:color="auto" w:fill="FFFFFF"/>
      <w:spacing w:before="300" w:after="0" w:line="350" w:lineRule="exact"/>
      <w:ind w:hanging="460"/>
      <w:jc w:val="both"/>
    </w:pPr>
    <w:rPr>
      <w:rFonts w:ascii="Century Schoolbook" w:hAnsi="Century Schoolbook"/>
      <w:sz w:val="28"/>
      <w:szCs w:val="20"/>
      <w:lang/>
    </w:rPr>
  </w:style>
  <w:style w:type="character" w:customStyle="1" w:styleId="FontStyle23">
    <w:name w:val="Font Style23"/>
    <w:uiPriority w:val="99"/>
    <w:rsid w:val="00BF6ABE"/>
    <w:rPr>
      <w:rFonts w:ascii="Times New Roman" w:hAnsi="Times New Roman"/>
      <w:sz w:val="22"/>
    </w:rPr>
  </w:style>
  <w:style w:type="paragraph" w:customStyle="1" w:styleId="c7">
    <w:name w:val="c7"/>
    <w:basedOn w:val="a"/>
    <w:uiPriority w:val="99"/>
    <w:rsid w:val="00DC2E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DC2EBC"/>
    <w:rPr>
      <w:rFonts w:cs="Times New Roman"/>
    </w:rPr>
  </w:style>
  <w:style w:type="paragraph" w:customStyle="1" w:styleId="c4">
    <w:name w:val="c4"/>
    <w:basedOn w:val="a"/>
    <w:uiPriority w:val="99"/>
    <w:rsid w:val="00DC2E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BA5A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0">
    <w:name w:val="Сетка таблицы1"/>
    <w:uiPriority w:val="99"/>
    <w:rsid w:val="00E35E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714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uiPriority w:val="99"/>
    <w:rsid w:val="00714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714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714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rsid w:val="00C2669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semiHidden/>
    <w:locked/>
    <w:rsid w:val="00C26695"/>
    <w:rPr>
      <w:rFonts w:cs="Times New Roman"/>
      <w:sz w:val="24"/>
      <w:szCs w:val="24"/>
      <w:lang w:val="ru-RU" w:eastAsia="ru-RU" w:bidi="ar-SA"/>
    </w:rPr>
  </w:style>
  <w:style w:type="paragraph" w:customStyle="1" w:styleId="FR1">
    <w:name w:val="FR1"/>
    <w:uiPriority w:val="99"/>
    <w:rsid w:val="00C26695"/>
    <w:pPr>
      <w:widowControl w:val="0"/>
      <w:snapToGrid w:val="0"/>
      <w:spacing w:before="40"/>
      <w:ind w:left="40"/>
      <w:jc w:val="center"/>
    </w:pPr>
    <w:rPr>
      <w:rFonts w:ascii="Times New Roman" w:hAnsi="Times New Roman"/>
      <w:b/>
      <w:sz w:val="32"/>
    </w:rPr>
  </w:style>
  <w:style w:type="paragraph" w:customStyle="1" w:styleId="FR2">
    <w:name w:val="FR2"/>
    <w:uiPriority w:val="99"/>
    <w:rsid w:val="00C26695"/>
    <w:pPr>
      <w:widowControl w:val="0"/>
      <w:snapToGrid w:val="0"/>
      <w:ind w:left="40"/>
      <w:jc w:val="center"/>
    </w:pPr>
    <w:rPr>
      <w:rFonts w:ascii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697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97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97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97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79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69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9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69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69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697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98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697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697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698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698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698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697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697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697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6697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6697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6698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66979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66979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697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69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9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alnam.ru/book_dmath.php?id=33" TargetMode="External"/><Relationship Id="rId13" Type="http://schemas.openxmlformats.org/officeDocument/2006/relationships/hyperlink" Target="http://www.fipi.ru/content/otkrytyy-bank-zadaniy-ege" TargetMode="External"/><Relationship Id="rId18" Type="http://schemas.openxmlformats.org/officeDocument/2006/relationships/hyperlink" Target="http://www.zavuch.info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du.alnam.ru/book_dmath.php?id=36" TargetMode="External"/><Relationship Id="rId12" Type="http://schemas.openxmlformats.org/officeDocument/2006/relationships/hyperlink" Target="http://www.ege.edu.ru/ru/" TargetMode="External"/><Relationship Id="rId17" Type="http://schemas.openxmlformats.org/officeDocument/2006/relationships/hyperlink" Target="http://www.kokch.kts.ru/cdo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catalog/pupi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du.alnam.ru/book_dmath.php?id=33" TargetMode="External"/><Relationship Id="rId11" Type="http://schemas.openxmlformats.org/officeDocument/2006/relationships/hyperlink" Target="http://edu.alnam.ru/book_dmath.php?id=36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edu.ru/" TargetMode="External"/><Relationship Id="rId10" Type="http://schemas.openxmlformats.org/officeDocument/2006/relationships/hyperlink" Target="http://edu.alnam.ru/book_dmath.php?id=3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du.alnam.ru/book_dmath.php?id=36" TargetMode="External"/><Relationship Id="rId14" Type="http://schemas.openxmlformats.org/officeDocument/2006/relationships/hyperlink" Target="http://www.informik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14</Pages>
  <Words>4450</Words>
  <Characters>25369</Characters>
  <Application>Microsoft Office Word</Application>
  <DocSecurity>0</DocSecurity>
  <Lines>211</Lines>
  <Paragraphs>59</Paragraphs>
  <ScaleCrop>false</ScaleCrop>
  <Company/>
  <LinksUpToDate>false</LinksUpToDate>
  <CharactersWithSpaces>29760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Школа</cp:lastModifiedBy>
  <cp:revision>119</cp:revision>
  <cp:lastPrinted>2018-08-28T11:33:00Z</cp:lastPrinted>
  <dcterms:created xsi:type="dcterms:W3CDTF">2018-08-28T11:34:00Z</dcterms:created>
  <dcterms:modified xsi:type="dcterms:W3CDTF">2024-10-25T08:56:00Z</dcterms:modified>
</cp:coreProperties>
</file>