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C13" w:rsidRDefault="002A7C13" w:rsidP="002A7C13">
      <w:pPr>
        <w:jc w:val="right"/>
        <w:rPr>
          <w:b/>
          <w:szCs w:val="29"/>
        </w:rPr>
      </w:pPr>
    </w:p>
    <w:p w:rsidR="002A7C13" w:rsidRDefault="002A7C13" w:rsidP="002A7C13">
      <w:pPr>
        <w:jc w:val="right"/>
        <w:rPr>
          <w:b/>
          <w:szCs w:val="29"/>
        </w:rPr>
      </w:pPr>
    </w:p>
    <w:p w:rsidR="007C6809" w:rsidRDefault="00970DCD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CD" w:rsidRDefault="00970DCD" w:rsidP="002A7C13">
      <w:pPr>
        <w:spacing w:line="264" w:lineRule="auto"/>
        <w:jc w:val="center"/>
        <w:rPr>
          <w:b/>
          <w:color w:val="000000"/>
          <w:sz w:val="28"/>
        </w:rPr>
      </w:pPr>
      <w:bookmarkStart w:id="0" w:name="block-13039760"/>
    </w:p>
    <w:p w:rsidR="002A7C13" w:rsidRPr="005A0787" w:rsidRDefault="002A7C13" w:rsidP="002A7C13">
      <w:pPr>
        <w:spacing w:line="264" w:lineRule="auto"/>
        <w:jc w:val="center"/>
      </w:pPr>
      <w:r w:rsidRPr="005A0787">
        <w:rPr>
          <w:b/>
          <w:color w:val="000000"/>
          <w:sz w:val="28"/>
        </w:rPr>
        <w:lastRenderedPageBreak/>
        <w:t>ПОЯСНИТЕЛЬН</w:t>
      </w:r>
      <w:r w:rsidRPr="005A0787">
        <w:rPr>
          <w:color w:val="000000"/>
          <w:sz w:val="28"/>
        </w:rPr>
        <w:t>​</w:t>
      </w:r>
      <w:r w:rsidRPr="005A0787">
        <w:rPr>
          <w:b/>
          <w:color w:val="000000"/>
          <w:sz w:val="28"/>
        </w:rPr>
        <w:t>АЯ ЗАПИСКА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5A0787">
        <w:rPr>
          <w:color w:val="000000"/>
          <w:sz w:val="28"/>
        </w:rPr>
        <w:t>метапредметные</w:t>
      </w:r>
      <w:proofErr w:type="spellEnd"/>
      <w:r w:rsidRPr="005A0787">
        <w:rPr>
          <w:color w:val="000000"/>
          <w:sz w:val="28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color w:val="000000"/>
          <w:sz w:val="28"/>
        </w:rPr>
        <w:t>​​</w:t>
      </w:r>
      <w:r w:rsidRPr="005A0787">
        <w:rPr>
          <w:b/>
          <w:color w:val="000000"/>
          <w:sz w:val="28"/>
        </w:rPr>
        <w:t>ОБЩАЯ ХАРАКТЕРИСТИКА УЧЕБНОГО ПРЕДМЕТА «РУССКИЙ ЯЗЫК»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5A0787">
        <w:rPr>
          <w:color w:val="000000"/>
          <w:sz w:val="28"/>
        </w:rPr>
        <w:t xml:space="preserve"> </w:t>
      </w:r>
      <w:proofErr w:type="gramStart"/>
      <w:r w:rsidRPr="005A0787">
        <w:rPr>
          <w:color w:val="000000"/>
          <w:sz w:val="28"/>
        </w:rPr>
        <w:t>ситуациях</w:t>
      </w:r>
      <w:proofErr w:type="gramEnd"/>
      <w:r w:rsidRPr="005A0787">
        <w:rPr>
          <w:color w:val="000000"/>
          <w:sz w:val="28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5A0787">
        <w:rPr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333333"/>
          <w:sz w:val="28"/>
        </w:rPr>
        <w:t>ЦЕЛИ ИЗУЧЕНИЯ УЧЕБНОГО ПРЕДМЕТА «РУССКИЙ ЯЗЫК»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5A0787">
        <w:rPr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5A0787">
        <w:rPr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5A0787">
        <w:rPr>
          <w:color w:val="000000"/>
          <w:sz w:val="28"/>
        </w:rPr>
        <w:t>несплошной</w:t>
      </w:r>
      <w:proofErr w:type="spellEnd"/>
      <w:r w:rsidRPr="005A0787">
        <w:rPr>
          <w:color w:val="000000"/>
          <w:sz w:val="28"/>
        </w:rPr>
        <w:t xml:space="preserve"> текст, </w:t>
      </w:r>
      <w:proofErr w:type="spellStart"/>
      <w:r w:rsidRPr="005A0787">
        <w:rPr>
          <w:color w:val="000000"/>
          <w:sz w:val="28"/>
        </w:rPr>
        <w:t>инфографика</w:t>
      </w:r>
      <w:proofErr w:type="spellEnd"/>
      <w:r w:rsidRPr="005A0787">
        <w:rPr>
          <w:color w:val="000000"/>
          <w:sz w:val="28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МЕСТО УЧЕБНОГО ПРЕДМЕТА «РУССКИЙ ЯЗЫК» В УЧЕБНОМ ПЛАНЕ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firstLine="600"/>
        <w:jc w:val="both"/>
        <w:sectPr w:rsidR="002A7C13" w:rsidRPr="005A0787">
          <w:pgSz w:w="11906" w:h="16383"/>
          <w:pgMar w:top="1134" w:right="850" w:bottom="1134" w:left="1701" w:header="720" w:footer="720" w:gutter="0"/>
          <w:cols w:space="720"/>
        </w:sectPr>
      </w:pPr>
      <w:r w:rsidRPr="005A0787">
        <w:rPr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5A0787">
        <w:rPr>
          <w:color w:val="000000"/>
          <w:sz w:val="28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</w:t>
      </w:r>
      <w:proofErr w:type="gramEnd"/>
    </w:p>
    <w:bookmarkEnd w:id="0"/>
    <w:p w:rsidR="002A7C13" w:rsidRPr="005A0787" w:rsidRDefault="002A7C13" w:rsidP="002A7C13">
      <w:pPr>
        <w:spacing w:line="264" w:lineRule="auto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 xml:space="preserve">СОДЕРЖАНИЕ УЧЕБНОГО ПРЕДМЕТА </w:t>
      </w:r>
    </w:p>
    <w:p w:rsidR="002A7C13" w:rsidRDefault="002A7C13"/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6 КЛАСС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Общие сведения о языке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Понятие о литературном языке.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Язык и речь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Виды диалога: побуждение к действию, обмен мнениями.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Текст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 w:rsidRPr="005A0787">
        <w:rPr>
          <w:color w:val="000000"/>
          <w:sz w:val="28"/>
        </w:rPr>
        <w:t>микротем</w:t>
      </w:r>
      <w:proofErr w:type="spellEnd"/>
      <w:r w:rsidRPr="005A0787">
        <w:rPr>
          <w:color w:val="000000"/>
          <w:sz w:val="28"/>
        </w:rPr>
        <w:t xml:space="preserve"> и абзацев, способов и сре</w:t>
      </w:r>
      <w:proofErr w:type="gramStart"/>
      <w:r w:rsidRPr="005A0787">
        <w:rPr>
          <w:color w:val="000000"/>
          <w:sz w:val="28"/>
        </w:rPr>
        <w:t>дств св</w:t>
      </w:r>
      <w:proofErr w:type="gramEnd"/>
      <w:r w:rsidRPr="005A0787">
        <w:rPr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Описание как тип речи.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Описание внешности человека.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Описание помещения.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Описание природы.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Описание местности.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Описание действий.</w:t>
      </w: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Функциональные разновидности языка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СИСТЕМА ЯЗЫКА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Лексикология. Культура речи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 w:rsidRPr="005A0787">
        <w:rPr>
          <w:color w:val="000000"/>
          <w:sz w:val="28"/>
        </w:rPr>
        <w:t>жарго­низмы</w:t>
      </w:r>
      <w:proofErr w:type="gramEnd"/>
      <w:r w:rsidRPr="005A0787">
        <w:rPr>
          <w:color w:val="000000"/>
          <w:sz w:val="28"/>
        </w:rPr>
        <w:t>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>Стилистические пласты лексики: стилистически нейтральная, высокая и сниженная лексика.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Лексический анализ слов.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Фразеологизмы. Их признаки и значение.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Употребление лексических сре</w:t>
      </w:r>
      <w:proofErr w:type="gramStart"/>
      <w:r w:rsidRPr="005A0787">
        <w:rPr>
          <w:color w:val="000000"/>
          <w:sz w:val="28"/>
        </w:rPr>
        <w:t>дств в с</w:t>
      </w:r>
      <w:proofErr w:type="gramEnd"/>
      <w:r w:rsidRPr="005A0787">
        <w:rPr>
          <w:color w:val="000000"/>
          <w:sz w:val="28"/>
        </w:rPr>
        <w:t>оответствии с ситуацией общения.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Эпитеты, метафоры, олицетворения.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Лексические словари.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Словообразование. Культура речи. Орфография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Формообразующие и словообразующие морфемы.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Производящая основа.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5A0787">
        <w:rPr>
          <w:color w:val="000000"/>
          <w:sz w:val="28"/>
        </w:rPr>
        <w:t>бессуффиксный</w:t>
      </w:r>
      <w:proofErr w:type="spellEnd"/>
      <w:r w:rsidRPr="005A0787">
        <w:rPr>
          <w:color w:val="000000"/>
          <w:sz w:val="28"/>
        </w:rPr>
        <w:t>, сложение, переход из одной части речи в другую).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Понятие об этимологии (общее представление).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Морфемный и словообразовательный анализ слов.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Правописание сложных и сложносокращённых слов.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Правописание корня </w:t>
      </w:r>
      <w:proofErr w:type="gramStart"/>
      <w:r w:rsidRPr="005A0787">
        <w:rPr>
          <w:color w:val="000000"/>
          <w:sz w:val="28"/>
        </w:rPr>
        <w:t>-</w:t>
      </w:r>
      <w:proofErr w:type="spellStart"/>
      <w:r w:rsidRPr="005A0787">
        <w:rPr>
          <w:b/>
          <w:color w:val="000000"/>
          <w:sz w:val="28"/>
        </w:rPr>
        <w:t>к</w:t>
      </w:r>
      <w:proofErr w:type="gramEnd"/>
      <w:r w:rsidRPr="005A0787">
        <w:rPr>
          <w:b/>
          <w:color w:val="000000"/>
          <w:sz w:val="28"/>
        </w:rPr>
        <w:t>ас</w:t>
      </w:r>
      <w:proofErr w:type="spellEnd"/>
      <w:r w:rsidRPr="005A0787">
        <w:rPr>
          <w:color w:val="000000"/>
          <w:sz w:val="28"/>
        </w:rPr>
        <w:t>- – -</w:t>
      </w:r>
      <w:r w:rsidRPr="005A0787">
        <w:rPr>
          <w:b/>
          <w:color w:val="000000"/>
          <w:sz w:val="28"/>
        </w:rPr>
        <w:t>кос</w:t>
      </w:r>
      <w:r w:rsidRPr="005A0787">
        <w:rPr>
          <w:color w:val="000000"/>
          <w:sz w:val="28"/>
        </w:rPr>
        <w:t xml:space="preserve">- с чередованием </w:t>
      </w:r>
      <w:r w:rsidRPr="005A0787">
        <w:rPr>
          <w:b/>
          <w:color w:val="000000"/>
          <w:sz w:val="28"/>
        </w:rPr>
        <w:t>а</w:t>
      </w:r>
      <w:r w:rsidRPr="005A0787">
        <w:rPr>
          <w:color w:val="000000"/>
          <w:sz w:val="28"/>
        </w:rPr>
        <w:t xml:space="preserve"> // </w:t>
      </w:r>
      <w:r w:rsidRPr="005A0787">
        <w:rPr>
          <w:b/>
          <w:color w:val="000000"/>
          <w:sz w:val="28"/>
        </w:rPr>
        <w:t>о</w:t>
      </w:r>
      <w:r w:rsidRPr="005A0787">
        <w:rPr>
          <w:color w:val="000000"/>
          <w:sz w:val="28"/>
        </w:rPr>
        <w:t xml:space="preserve">, гласных в приставках </w:t>
      </w:r>
      <w:r w:rsidRPr="005A0787">
        <w:rPr>
          <w:b/>
          <w:color w:val="000000"/>
          <w:sz w:val="28"/>
        </w:rPr>
        <w:t>пре</w:t>
      </w:r>
      <w:r w:rsidRPr="005A0787">
        <w:rPr>
          <w:color w:val="000000"/>
          <w:sz w:val="28"/>
        </w:rPr>
        <w:t xml:space="preserve">- и </w:t>
      </w:r>
      <w:r w:rsidRPr="005A0787">
        <w:rPr>
          <w:b/>
          <w:color w:val="000000"/>
          <w:sz w:val="28"/>
        </w:rPr>
        <w:t>при</w:t>
      </w:r>
      <w:r w:rsidRPr="005A0787">
        <w:rPr>
          <w:color w:val="000000"/>
          <w:sz w:val="28"/>
        </w:rPr>
        <w:t>-.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Орфографический анализ слов (в рамках </w:t>
      </w:r>
      <w:proofErr w:type="gramStart"/>
      <w:r w:rsidRPr="005A0787">
        <w:rPr>
          <w:color w:val="000000"/>
          <w:sz w:val="28"/>
        </w:rPr>
        <w:t>изученного</w:t>
      </w:r>
      <w:proofErr w:type="gramEnd"/>
      <w:r w:rsidRPr="005A0787">
        <w:rPr>
          <w:color w:val="000000"/>
          <w:sz w:val="28"/>
        </w:rPr>
        <w:t>).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Морфология. Культура речи. Орфография</w:t>
      </w: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Имя существительное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Особенности словообразования.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Нормы словоизменения имён существительных.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Морфологический анализ имён существительных.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Правила слитного и дефисного написания </w:t>
      </w:r>
      <w:r w:rsidRPr="005A0787">
        <w:rPr>
          <w:b/>
          <w:color w:val="000000"/>
          <w:sz w:val="28"/>
        </w:rPr>
        <w:t>пол</w:t>
      </w:r>
      <w:r w:rsidRPr="005A0787">
        <w:rPr>
          <w:color w:val="000000"/>
          <w:sz w:val="28"/>
        </w:rPr>
        <w:t xml:space="preserve">- и </w:t>
      </w:r>
      <w:r w:rsidRPr="005A0787">
        <w:rPr>
          <w:b/>
          <w:color w:val="000000"/>
          <w:sz w:val="28"/>
        </w:rPr>
        <w:t>пол</w:t>
      </w:r>
      <w:proofErr w:type="gramStart"/>
      <w:r w:rsidRPr="005A0787">
        <w:rPr>
          <w:b/>
          <w:color w:val="000000"/>
          <w:sz w:val="28"/>
        </w:rPr>
        <w:t>у</w:t>
      </w:r>
      <w:r w:rsidRPr="005A0787">
        <w:rPr>
          <w:color w:val="000000"/>
          <w:sz w:val="28"/>
        </w:rPr>
        <w:t>-</w:t>
      </w:r>
      <w:proofErr w:type="gramEnd"/>
      <w:r w:rsidRPr="005A0787">
        <w:rPr>
          <w:color w:val="000000"/>
          <w:sz w:val="28"/>
        </w:rPr>
        <w:t xml:space="preserve"> со словами.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 w:rsidRPr="005A0787">
        <w:rPr>
          <w:color w:val="000000"/>
          <w:sz w:val="28"/>
        </w:rPr>
        <w:t>изученного</w:t>
      </w:r>
      <w:proofErr w:type="gramEnd"/>
      <w:r w:rsidRPr="005A0787">
        <w:rPr>
          <w:color w:val="000000"/>
          <w:sz w:val="28"/>
        </w:rPr>
        <w:t>).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Имя прилагательное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Качественные, относительные и притяжательные имена прилагательные.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Степени сравнения качественных имён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Словообразование имён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Морфологический анализ имён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Правописание </w:t>
      </w:r>
      <w:proofErr w:type="spellStart"/>
      <w:r w:rsidRPr="005A0787">
        <w:rPr>
          <w:b/>
          <w:color w:val="000000"/>
          <w:sz w:val="28"/>
        </w:rPr>
        <w:t>н</w:t>
      </w:r>
      <w:proofErr w:type="spellEnd"/>
      <w:r w:rsidRPr="005A0787">
        <w:rPr>
          <w:color w:val="000000"/>
          <w:sz w:val="28"/>
        </w:rPr>
        <w:t xml:space="preserve"> и </w:t>
      </w:r>
      <w:proofErr w:type="spellStart"/>
      <w:r w:rsidRPr="005A0787">
        <w:rPr>
          <w:b/>
          <w:color w:val="000000"/>
          <w:sz w:val="28"/>
        </w:rPr>
        <w:t>нн</w:t>
      </w:r>
      <w:proofErr w:type="spellEnd"/>
      <w:r w:rsidRPr="005A0787">
        <w:rPr>
          <w:color w:val="000000"/>
          <w:sz w:val="28"/>
        </w:rPr>
        <w:t xml:space="preserve"> в именах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 xml:space="preserve">Правописание суффиксов </w:t>
      </w:r>
      <w:proofErr w:type="gramStart"/>
      <w:r w:rsidRPr="005A0787">
        <w:rPr>
          <w:color w:val="000000"/>
          <w:sz w:val="28"/>
        </w:rPr>
        <w:t>-</w:t>
      </w:r>
      <w:r w:rsidRPr="005A0787">
        <w:rPr>
          <w:b/>
          <w:color w:val="000000"/>
          <w:sz w:val="28"/>
        </w:rPr>
        <w:t>к</w:t>
      </w:r>
      <w:proofErr w:type="gramEnd"/>
      <w:r w:rsidRPr="005A0787">
        <w:rPr>
          <w:color w:val="000000"/>
          <w:sz w:val="28"/>
        </w:rPr>
        <w:t>- и -</w:t>
      </w:r>
      <w:proofErr w:type="spellStart"/>
      <w:r w:rsidRPr="005A0787">
        <w:rPr>
          <w:b/>
          <w:color w:val="000000"/>
          <w:sz w:val="28"/>
        </w:rPr>
        <w:t>ск</w:t>
      </w:r>
      <w:proofErr w:type="spellEnd"/>
      <w:r w:rsidRPr="005A0787">
        <w:rPr>
          <w:color w:val="000000"/>
          <w:sz w:val="28"/>
        </w:rPr>
        <w:t>- имён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Правописание сложных имён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Орфографический анализ имени прилагательного (в рамках изученного).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Имя числительное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Общее грамматическое значение имени числительного. Синтаксические функции имён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Словообразование имён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Склонение количественных и порядковых имён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Правильное образование форм имён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Правильное употребление собирательных имён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Морфологический анализ имён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Правила правописания имён числительных: написание </w:t>
      </w:r>
      <w:proofErr w:type="spellStart"/>
      <w:r w:rsidRPr="005A0787">
        <w:rPr>
          <w:b/>
          <w:color w:val="000000"/>
          <w:sz w:val="28"/>
        </w:rPr>
        <w:t>ь</w:t>
      </w:r>
      <w:proofErr w:type="spellEnd"/>
      <w:r w:rsidRPr="005A0787">
        <w:rPr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Орфографический анализ имён числительных (в рамках </w:t>
      </w:r>
      <w:proofErr w:type="gramStart"/>
      <w:r w:rsidRPr="005A0787">
        <w:rPr>
          <w:color w:val="000000"/>
          <w:sz w:val="28"/>
        </w:rPr>
        <w:t>изученного</w:t>
      </w:r>
      <w:proofErr w:type="gramEnd"/>
      <w:r w:rsidRPr="005A0787">
        <w:rPr>
          <w:color w:val="000000"/>
          <w:sz w:val="28"/>
        </w:rPr>
        <w:t>).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Местоимение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Склонение местоимений.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Словообразование местоимений.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Морфологический анализ местоимений.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Правила правописания местоимений: правописание место­имений с </w:t>
      </w:r>
      <w:r w:rsidRPr="005A0787">
        <w:rPr>
          <w:b/>
          <w:color w:val="000000"/>
          <w:sz w:val="28"/>
        </w:rPr>
        <w:t>не</w:t>
      </w:r>
      <w:r w:rsidRPr="005A0787">
        <w:rPr>
          <w:color w:val="000000"/>
          <w:sz w:val="28"/>
        </w:rPr>
        <w:t xml:space="preserve"> и </w:t>
      </w:r>
      <w:r w:rsidRPr="005A0787">
        <w:rPr>
          <w:b/>
          <w:color w:val="000000"/>
          <w:sz w:val="28"/>
        </w:rPr>
        <w:t>ни</w:t>
      </w:r>
      <w:r w:rsidRPr="005A0787">
        <w:rPr>
          <w:color w:val="000000"/>
          <w:sz w:val="28"/>
        </w:rPr>
        <w:t>; слитное, раздельное и дефисное написание местоимений.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 xml:space="preserve">Орфографический анализ местоимений (в рамках </w:t>
      </w:r>
      <w:proofErr w:type="gramStart"/>
      <w:r w:rsidRPr="005A0787">
        <w:rPr>
          <w:color w:val="000000"/>
          <w:sz w:val="28"/>
        </w:rPr>
        <w:t>изученного</w:t>
      </w:r>
      <w:proofErr w:type="gramEnd"/>
      <w:r w:rsidRPr="005A0787">
        <w:rPr>
          <w:color w:val="000000"/>
          <w:sz w:val="28"/>
        </w:rPr>
        <w:t>).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Глагол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Переходные и непереходные глаголы.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Разноспрягаемые глаголы.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Безличные глаголы. Использование личных глаголов в безличном значении.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Изъявительное, условное и повелительное наклонения глагола.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Нормы ударения в глагольных формах (в рамках изученного).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Нормы словоизменения глаголов.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spellStart"/>
      <w:proofErr w:type="gramStart"/>
      <w:r w:rsidRPr="005A0787">
        <w:rPr>
          <w:color w:val="000000"/>
          <w:sz w:val="28"/>
        </w:rPr>
        <w:t>Видо-временная</w:t>
      </w:r>
      <w:proofErr w:type="spellEnd"/>
      <w:proofErr w:type="gramEnd"/>
      <w:r w:rsidRPr="005A0787">
        <w:rPr>
          <w:color w:val="000000"/>
          <w:sz w:val="28"/>
        </w:rPr>
        <w:t xml:space="preserve"> соотнесённость глагольных форм в тексте.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Морфологический анализ глаголов.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Использование </w:t>
      </w:r>
      <w:proofErr w:type="spellStart"/>
      <w:r w:rsidRPr="005A0787">
        <w:rPr>
          <w:b/>
          <w:color w:val="000000"/>
          <w:sz w:val="28"/>
        </w:rPr>
        <w:t>ь</w:t>
      </w:r>
      <w:proofErr w:type="spellEnd"/>
      <w:r w:rsidRPr="005A0787">
        <w:rPr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Орфографический анализ глаголов (в рамках </w:t>
      </w:r>
      <w:proofErr w:type="gramStart"/>
      <w:r w:rsidRPr="005A0787">
        <w:rPr>
          <w:color w:val="000000"/>
          <w:sz w:val="28"/>
        </w:rPr>
        <w:t>изученного</w:t>
      </w:r>
      <w:proofErr w:type="gramEnd"/>
      <w:r w:rsidRPr="005A0787">
        <w:rPr>
          <w:color w:val="000000"/>
          <w:sz w:val="28"/>
        </w:rPr>
        <w:t>).</w:t>
      </w:r>
    </w:p>
    <w:p w:rsidR="002A7C13" w:rsidRDefault="002A7C13"/>
    <w:p w:rsidR="002A7C13" w:rsidRDefault="002A7C13"/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color w:val="000000"/>
          <w:sz w:val="28"/>
        </w:rPr>
        <w:t>​</w:t>
      </w:r>
      <w:r w:rsidRPr="005A0787">
        <w:rPr>
          <w:b/>
          <w:color w:val="000000"/>
          <w:sz w:val="28"/>
        </w:rPr>
        <w:t>ПЛАНИРУЕМЫЕ ОБРАЗОВАТЕЛЬНЫЕ РЕЗУЛЬТАТЫ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ind w:left="120"/>
      </w:pPr>
      <w:r w:rsidRPr="005A0787">
        <w:rPr>
          <w:b/>
          <w:color w:val="000000"/>
          <w:sz w:val="28"/>
        </w:rPr>
        <w:t>ЛИЧНОСТНЫЕ РЕЗУЛЬТАТЫ</w:t>
      </w:r>
    </w:p>
    <w:p w:rsidR="002A7C13" w:rsidRPr="005A0787" w:rsidRDefault="002A7C13" w:rsidP="002A7C13">
      <w:pPr>
        <w:ind w:left="120"/>
      </w:pP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A0787">
        <w:rPr>
          <w:color w:val="000000"/>
          <w:sz w:val="28"/>
        </w:rPr>
        <w:t>социокультурными</w:t>
      </w:r>
      <w:proofErr w:type="spellEnd"/>
      <w:r w:rsidRPr="005A0787">
        <w:rPr>
          <w:color w:val="000000"/>
          <w:sz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5A0787">
        <w:rPr>
          <w:color w:val="000000"/>
          <w:sz w:val="28"/>
        </w:rPr>
        <w:t>у</w:t>
      </w:r>
      <w:proofErr w:type="gramEnd"/>
      <w:r w:rsidRPr="005A0787">
        <w:rPr>
          <w:color w:val="000000"/>
          <w:sz w:val="28"/>
        </w:rPr>
        <w:t xml:space="preserve"> обучающегося будут сформированы </w:t>
      </w:r>
      <w:r w:rsidRPr="005A0787">
        <w:rPr>
          <w:b/>
          <w:color w:val="000000"/>
          <w:sz w:val="28"/>
        </w:rPr>
        <w:t>следующие личностные результаты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1) </w:t>
      </w:r>
      <w:r w:rsidRPr="005A0787">
        <w:rPr>
          <w:b/>
          <w:color w:val="000000"/>
          <w:sz w:val="28"/>
        </w:rPr>
        <w:t>гражданского воспитания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</w:t>
      </w:r>
      <w:r w:rsidRPr="005A0787">
        <w:rPr>
          <w:color w:val="000000"/>
          <w:sz w:val="28"/>
        </w:rPr>
        <w:lastRenderedPageBreak/>
        <w:t xml:space="preserve">поликультурном и </w:t>
      </w:r>
      <w:proofErr w:type="spellStart"/>
      <w:r w:rsidRPr="005A0787">
        <w:rPr>
          <w:color w:val="000000"/>
          <w:sz w:val="28"/>
        </w:rPr>
        <w:t>многоконфессиональном</w:t>
      </w:r>
      <w:proofErr w:type="spellEnd"/>
      <w:r w:rsidRPr="005A0787">
        <w:rPr>
          <w:color w:val="000000"/>
          <w:sz w:val="28"/>
        </w:rPr>
        <w:t xml:space="preserve"> обществе, </w:t>
      </w:r>
      <w:proofErr w:type="gramStart"/>
      <w:r w:rsidRPr="005A0787">
        <w:rPr>
          <w:color w:val="000000"/>
          <w:sz w:val="28"/>
        </w:rPr>
        <w:t>формируемое</w:t>
      </w:r>
      <w:proofErr w:type="gramEnd"/>
      <w:r w:rsidRPr="005A0787">
        <w:rPr>
          <w:color w:val="000000"/>
          <w:sz w:val="28"/>
        </w:rPr>
        <w:t xml:space="preserve"> в том числе на основе примеров из литературных произведений, написанных на русском языке;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5A0787">
        <w:rPr>
          <w:color w:val="000000"/>
          <w:sz w:val="28"/>
        </w:rPr>
        <w:t>волонтёрство</w:t>
      </w:r>
      <w:proofErr w:type="spellEnd"/>
      <w:r w:rsidRPr="005A0787">
        <w:rPr>
          <w:color w:val="000000"/>
          <w:sz w:val="28"/>
        </w:rPr>
        <w:t>);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2) </w:t>
      </w:r>
      <w:r w:rsidRPr="005A0787">
        <w:rPr>
          <w:b/>
          <w:color w:val="000000"/>
          <w:sz w:val="28"/>
        </w:rPr>
        <w:t>патриотического воспитания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 xml:space="preserve">осознание российской гражданской идентичности в поликультурном и </w:t>
      </w:r>
      <w:proofErr w:type="spellStart"/>
      <w:r w:rsidRPr="005A0787">
        <w:rPr>
          <w:color w:val="000000"/>
          <w:sz w:val="28"/>
        </w:rPr>
        <w:t>многоконфессиональном</w:t>
      </w:r>
      <w:proofErr w:type="spellEnd"/>
      <w:r w:rsidRPr="005A0787">
        <w:rPr>
          <w:color w:val="000000"/>
          <w:sz w:val="28"/>
        </w:rPr>
        <w:t xml:space="preserve">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5A0787">
        <w:rPr>
          <w:color w:val="000000"/>
          <w:sz w:val="28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3) </w:t>
      </w:r>
      <w:r w:rsidRPr="005A0787">
        <w:rPr>
          <w:b/>
          <w:color w:val="000000"/>
          <w:sz w:val="28"/>
        </w:rPr>
        <w:t>духовно-нравственного воспитания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4) </w:t>
      </w:r>
      <w:r w:rsidRPr="005A0787">
        <w:rPr>
          <w:b/>
          <w:color w:val="000000"/>
          <w:sz w:val="28"/>
        </w:rPr>
        <w:t>эстетического воспитания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5) </w:t>
      </w:r>
      <w:r w:rsidRPr="005A0787">
        <w:rPr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осознание ценности жизни с опорой на собственный жизненный и читательский опыт, ответственное отношение к своему здоровью и установка </w:t>
      </w:r>
      <w:r w:rsidRPr="005A0787">
        <w:rPr>
          <w:color w:val="000000"/>
          <w:sz w:val="28"/>
        </w:rPr>
        <w:lastRenderedPageBreak/>
        <w:t>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умение </w:t>
      </w:r>
      <w:proofErr w:type="gramStart"/>
      <w:r w:rsidRPr="005A0787">
        <w:rPr>
          <w:color w:val="000000"/>
          <w:sz w:val="28"/>
        </w:rPr>
        <w:t>принимать себя и других, не осуждая</w:t>
      </w:r>
      <w:proofErr w:type="gramEnd"/>
      <w:r w:rsidRPr="005A0787">
        <w:rPr>
          <w:color w:val="000000"/>
          <w:sz w:val="28"/>
        </w:rPr>
        <w:t>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6) </w:t>
      </w:r>
      <w:r w:rsidRPr="005A0787">
        <w:rPr>
          <w:b/>
          <w:color w:val="000000"/>
          <w:sz w:val="28"/>
        </w:rPr>
        <w:t>трудового воспитания: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умение рассказать о своих планах на будущее;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7) </w:t>
      </w:r>
      <w:r w:rsidRPr="005A0787">
        <w:rPr>
          <w:b/>
          <w:color w:val="000000"/>
          <w:sz w:val="28"/>
        </w:rPr>
        <w:t>экологического воспитания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</w:t>
      </w:r>
      <w:r w:rsidRPr="005A0787">
        <w:rPr>
          <w:color w:val="000000"/>
          <w:sz w:val="28"/>
        </w:rPr>
        <w:lastRenderedPageBreak/>
        <w:t>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8) </w:t>
      </w:r>
      <w:r w:rsidRPr="005A0787">
        <w:rPr>
          <w:b/>
          <w:color w:val="000000"/>
          <w:sz w:val="28"/>
        </w:rPr>
        <w:t>ценности научного познания: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9) </w:t>
      </w:r>
      <w:r w:rsidRPr="005A0787">
        <w:rPr>
          <w:b/>
          <w:color w:val="000000"/>
          <w:sz w:val="28"/>
        </w:rPr>
        <w:t xml:space="preserve">адаптации </w:t>
      </w:r>
      <w:proofErr w:type="gramStart"/>
      <w:r w:rsidRPr="005A0787">
        <w:rPr>
          <w:b/>
          <w:color w:val="000000"/>
          <w:sz w:val="28"/>
        </w:rPr>
        <w:t>обучающегося</w:t>
      </w:r>
      <w:proofErr w:type="gramEnd"/>
      <w:r w:rsidRPr="005A0787">
        <w:rPr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5A0787">
        <w:rPr>
          <w:color w:val="000000"/>
          <w:sz w:val="28"/>
        </w:rPr>
        <w:t xml:space="preserve"> </w:t>
      </w:r>
      <w:proofErr w:type="gramStart"/>
      <w:r w:rsidRPr="005A0787">
        <w:rPr>
          <w:color w:val="000000"/>
          <w:sz w:val="28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b/>
          <w:color w:val="000000"/>
          <w:sz w:val="28"/>
        </w:rPr>
        <w:t>МЕТАПРЕДМЕТНЫЕ РЕЗУЛЬТАТЫ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A0787">
        <w:rPr>
          <w:b/>
          <w:color w:val="000000"/>
          <w:sz w:val="28"/>
        </w:rPr>
        <w:t xml:space="preserve">следующие </w:t>
      </w:r>
      <w:proofErr w:type="spellStart"/>
      <w:r w:rsidRPr="005A0787">
        <w:rPr>
          <w:b/>
          <w:color w:val="000000"/>
          <w:sz w:val="28"/>
        </w:rPr>
        <w:t>метапредметные</w:t>
      </w:r>
      <w:proofErr w:type="spellEnd"/>
      <w:r w:rsidRPr="005A0787">
        <w:rPr>
          <w:b/>
          <w:color w:val="000000"/>
          <w:sz w:val="28"/>
        </w:rPr>
        <w:t xml:space="preserve"> результаты</w:t>
      </w:r>
      <w:r w:rsidRPr="005A0787">
        <w:rPr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 обучающегося будут сформированы следующие </w:t>
      </w:r>
      <w:r w:rsidRPr="005A0787">
        <w:rPr>
          <w:b/>
          <w:color w:val="000000"/>
          <w:sz w:val="28"/>
        </w:rPr>
        <w:t>базовые логические действия</w:t>
      </w:r>
      <w:r w:rsidRPr="005A0787">
        <w:rPr>
          <w:color w:val="000000"/>
          <w:sz w:val="28"/>
        </w:rPr>
        <w:t xml:space="preserve"> </w:t>
      </w:r>
      <w:r w:rsidRPr="005A0787">
        <w:rPr>
          <w:b/>
          <w:color w:val="000000"/>
          <w:sz w:val="28"/>
        </w:rPr>
        <w:t>как часть познавательных универсальных учебных действий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 обучающегося будут сформированы следующие </w:t>
      </w:r>
      <w:r w:rsidRPr="005A0787">
        <w:rPr>
          <w:b/>
          <w:color w:val="000000"/>
          <w:sz w:val="28"/>
        </w:rPr>
        <w:t>базовые исследовательские действия</w:t>
      </w:r>
      <w:r w:rsidRPr="005A0787">
        <w:rPr>
          <w:color w:val="000000"/>
          <w:sz w:val="28"/>
        </w:rPr>
        <w:t xml:space="preserve"> </w:t>
      </w:r>
      <w:r w:rsidRPr="005A0787">
        <w:rPr>
          <w:b/>
          <w:color w:val="000000"/>
          <w:sz w:val="28"/>
        </w:rPr>
        <w:t>как часть познавательных универсальных учебных действий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прогнозировать возможное дальнейшее развитие процессов, событий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 обучающегося будут сформированы следующие </w:t>
      </w:r>
      <w:r w:rsidRPr="005A0787">
        <w:rPr>
          <w:b/>
          <w:color w:val="000000"/>
          <w:sz w:val="28"/>
        </w:rPr>
        <w:t>умения работать с информацией</w:t>
      </w:r>
      <w:r w:rsidRPr="005A0787">
        <w:rPr>
          <w:color w:val="000000"/>
          <w:sz w:val="28"/>
        </w:rPr>
        <w:t xml:space="preserve"> </w:t>
      </w:r>
      <w:r w:rsidRPr="005A0787">
        <w:rPr>
          <w:b/>
          <w:color w:val="000000"/>
          <w:sz w:val="28"/>
        </w:rPr>
        <w:t>как часть познавательных универсальных учебных действий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использовать различные виды </w:t>
      </w:r>
      <w:proofErr w:type="spellStart"/>
      <w:r w:rsidRPr="005A0787">
        <w:rPr>
          <w:color w:val="000000"/>
          <w:sz w:val="28"/>
        </w:rPr>
        <w:t>аудирования</w:t>
      </w:r>
      <w:proofErr w:type="spellEnd"/>
      <w:r w:rsidRPr="005A0787">
        <w:rPr>
          <w:color w:val="000000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эффективно запоминать и систематизировать информацию.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 обучающегося будут сформированы следующие </w:t>
      </w:r>
      <w:r w:rsidRPr="005A0787">
        <w:rPr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>знать и распознавать предпосылки конфликтных ситуаций и смягчать конфликты, вести переговоры;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 обучающегося будут сформированы следующие </w:t>
      </w:r>
      <w:r w:rsidRPr="005A0787">
        <w:rPr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выявлять проблемы для решения в учебных и жизненных ситуациях;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делать выбор и брать ответственность за решение.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 обучающегося будут сформированы следующие </w:t>
      </w:r>
      <w:r w:rsidRPr="005A0787">
        <w:rPr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владеть разными способами самоконтроля (в том числе речевого), </w:t>
      </w:r>
      <w:proofErr w:type="spellStart"/>
      <w:r w:rsidRPr="005A0787">
        <w:rPr>
          <w:color w:val="000000"/>
          <w:sz w:val="28"/>
        </w:rPr>
        <w:t>самомотивации</w:t>
      </w:r>
      <w:proofErr w:type="spellEnd"/>
      <w:r w:rsidRPr="005A0787">
        <w:rPr>
          <w:color w:val="000000"/>
          <w:sz w:val="28"/>
        </w:rPr>
        <w:t xml:space="preserve"> и рефлексии;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объяснять причины достижения (</w:t>
      </w:r>
      <w:proofErr w:type="spellStart"/>
      <w:r w:rsidRPr="005A0787">
        <w:rPr>
          <w:color w:val="000000"/>
          <w:sz w:val="28"/>
        </w:rPr>
        <w:t>недостижения</w:t>
      </w:r>
      <w:proofErr w:type="spellEnd"/>
      <w:r w:rsidRPr="005A0787">
        <w:rPr>
          <w:color w:val="000000"/>
          <w:sz w:val="28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>развивать способность управлять собственными эмоциями и эмоциями других;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осознанно относиться к другому человеку и его мнению;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признавать своё и чужое право на ошибку;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принимать себя и других, не осуждая</w:t>
      </w:r>
      <w:proofErr w:type="gramEnd"/>
      <w:r w:rsidRPr="005A0787">
        <w:rPr>
          <w:color w:val="000000"/>
          <w:sz w:val="28"/>
        </w:rPr>
        <w:t>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проявлять открытость;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осознавать невозможность контролировать всё вокруг.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 обучающегося будут сформированы следующие </w:t>
      </w:r>
      <w:r w:rsidRPr="005A0787">
        <w:rPr>
          <w:b/>
          <w:color w:val="000000"/>
          <w:sz w:val="28"/>
        </w:rPr>
        <w:t>умения совместной деятельности</w:t>
      </w:r>
      <w:r w:rsidRPr="005A0787">
        <w:rPr>
          <w:color w:val="000000"/>
          <w:sz w:val="28"/>
        </w:rPr>
        <w:t>: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уметь обобщать мнения </w:t>
      </w:r>
      <w:proofErr w:type="gramStart"/>
      <w:r w:rsidRPr="005A0787">
        <w:rPr>
          <w:color w:val="000000"/>
          <w:sz w:val="28"/>
        </w:rPr>
        <w:t>нескольких</w:t>
      </w:r>
      <w:proofErr w:type="gramEnd"/>
      <w:r w:rsidRPr="005A0787">
        <w:rPr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ПРЕДМЕТНЫЕ РЕЗУЛЬТАТЫ</w:t>
      </w:r>
    </w:p>
    <w:p w:rsidR="002A7C13" w:rsidRDefault="002A7C13"/>
    <w:p w:rsidR="002A7C13" w:rsidRPr="005A0787" w:rsidRDefault="002A7C13" w:rsidP="002A7C13">
      <w:pPr>
        <w:ind w:left="120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Общие сведения о языке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</w:t>
      </w:r>
      <w:r w:rsidRPr="005A0787">
        <w:rPr>
          <w:color w:val="000000"/>
          <w:sz w:val="28"/>
        </w:rPr>
        <w:lastRenderedPageBreak/>
        <w:t>Российской Федерации и как языка межнационального общения (в рамках изученного).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Иметь представление о русском литературном языке.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Язык и речь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Владеть различными видами </w:t>
      </w:r>
      <w:proofErr w:type="spellStart"/>
      <w:r w:rsidRPr="005A0787">
        <w:rPr>
          <w:color w:val="000000"/>
          <w:sz w:val="28"/>
        </w:rPr>
        <w:t>аудирования</w:t>
      </w:r>
      <w:proofErr w:type="spellEnd"/>
      <w:r w:rsidRPr="005A0787">
        <w:rPr>
          <w:color w:val="000000"/>
          <w:sz w:val="28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Осуществлять выбор лексических сре</w:t>
      </w:r>
      <w:proofErr w:type="gramStart"/>
      <w:r w:rsidRPr="005A0787">
        <w:rPr>
          <w:color w:val="000000"/>
          <w:sz w:val="28"/>
        </w:rPr>
        <w:t>дств в с</w:t>
      </w:r>
      <w:proofErr w:type="gramEnd"/>
      <w:r w:rsidRPr="005A0787">
        <w:rPr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5A0787">
        <w:rPr>
          <w:color w:val="000000"/>
          <w:sz w:val="28"/>
        </w:rPr>
        <w:t>пунктограммы</w:t>
      </w:r>
      <w:proofErr w:type="spellEnd"/>
      <w:r w:rsidRPr="005A0787">
        <w:rPr>
          <w:color w:val="000000"/>
          <w:sz w:val="28"/>
        </w:rPr>
        <w:t xml:space="preserve"> и слова с непроверяемыми написаниями);</w:t>
      </w:r>
      <w:proofErr w:type="gramEnd"/>
      <w:r w:rsidRPr="005A0787">
        <w:rPr>
          <w:color w:val="000000"/>
          <w:sz w:val="28"/>
        </w:rPr>
        <w:t xml:space="preserve"> соблюдать в устной речи и на письме правила речевого этикета.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lastRenderedPageBreak/>
        <w:t>Текст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5A0787">
        <w:rPr>
          <w:color w:val="000000"/>
          <w:sz w:val="28"/>
        </w:rPr>
        <w:t>видо-временную</w:t>
      </w:r>
      <w:proofErr w:type="spellEnd"/>
      <w:proofErr w:type="gramEnd"/>
      <w:r w:rsidRPr="005A0787">
        <w:rPr>
          <w:color w:val="000000"/>
          <w:sz w:val="28"/>
        </w:rPr>
        <w:t xml:space="preserve"> соотнесённость глагольных форм.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5A0787">
        <w:rPr>
          <w:color w:val="000000"/>
          <w:sz w:val="28"/>
        </w:rPr>
        <w:t>микротем</w:t>
      </w:r>
      <w:proofErr w:type="spellEnd"/>
      <w:r w:rsidRPr="005A0787">
        <w:rPr>
          <w:color w:val="000000"/>
          <w:sz w:val="28"/>
        </w:rPr>
        <w:t xml:space="preserve"> и абзацев.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Представлять сообщение на заданную тему в виде презентации.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Функциональные разновидности языка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СИСТЕМА ЯЗЫКА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Лексикология. Культура речи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proofErr w:type="gramStart"/>
      <w:r w:rsidRPr="005A0787">
        <w:rPr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5A0787">
        <w:rPr>
          <w:color w:val="000000"/>
          <w:sz w:val="28"/>
        </w:rPr>
        <w:t xml:space="preserve"> Проводить лексический анализ слов.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 w:rsidRPr="005A0787">
        <w:rPr>
          <w:color w:val="000000"/>
          <w:sz w:val="28"/>
        </w:rPr>
        <w:t>употреб­ления</w:t>
      </w:r>
      <w:proofErr w:type="gramEnd"/>
      <w:r w:rsidRPr="005A0787">
        <w:rPr>
          <w:color w:val="000000"/>
          <w:sz w:val="28"/>
        </w:rPr>
        <w:t xml:space="preserve"> фра­зеологизма.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Осуществлять выбор лексических сре</w:t>
      </w:r>
      <w:proofErr w:type="gramStart"/>
      <w:r w:rsidRPr="005A0787">
        <w:rPr>
          <w:color w:val="000000"/>
          <w:sz w:val="28"/>
        </w:rPr>
        <w:t>дств в с</w:t>
      </w:r>
      <w:proofErr w:type="gramEnd"/>
      <w:r w:rsidRPr="005A0787">
        <w:rPr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Словообразование. Культура речи. Орфография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5A0787">
        <w:rPr>
          <w:color w:val="000000"/>
          <w:sz w:val="28"/>
        </w:rPr>
        <w:t>бессуффиксный</w:t>
      </w:r>
      <w:proofErr w:type="spellEnd"/>
      <w:r w:rsidRPr="005A0787">
        <w:rPr>
          <w:color w:val="000000"/>
          <w:sz w:val="28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5A0787">
        <w:rPr>
          <w:color w:val="000000"/>
          <w:sz w:val="28"/>
        </w:rPr>
        <w:t>морфемике</w:t>
      </w:r>
      <w:proofErr w:type="spellEnd"/>
      <w:r w:rsidRPr="005A0787">
        <w:rPr>
          <w:color w:val="000000"/>
          <w:sz w:val="28"/>
        </w:rPr>
        <w:t xml:space="preserve"> и словообразованию при выполнении языкового анализа различных видов.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5A0787">
        <w:rPr>
          <w:b/>
          <w:color w:val="000000"/>
          <w:sz w:val="28"/>
        </w:rPr>
        <w:t>-</w:t>
      </w:r>
      <w:proofErr w:type="spellStart"/>
      <w:r w:rsidRPr="005A0787">
        <w:rPr>
          <w:b/>
          <w:color w:val="000000"/>
          <w:sz w:val="28"/>
        </w:rPr>
        <w:t>к</w:t>
      </w:r>
      <w:proofErr w:type="gramEnd"/>
      <w:r w:rsidRPr="005A0787">
        <w:rPr>
          <w:b/>
          <w:color w:val="000000"/>
          <w:sz w:val="28"/>
        </w:rPr>
        <w:t>ас</w:t>
      </w:r>
      <w:proofErr w:type="spellEnd"/>
      <w:r w:rsidRPr="005A0787">
        <w:rPr>
          <w:b/>
          <w:color w:val="000000"/>
          <w:sz w:val="28"/>
        </w:rPr>
        <w:t>-</w:t>
      </w:r>
      <w:r w:rsidRPr="005A0787">
        <w:rPr>
          <w:color w:val="000000"/>
          <w:sz w:val="28"/>
        </w:rPr>
        <w:t xml:space="preserve"> – </w:t>
      </w:r>
      <w:r w:rsidRPr="005A0787">
        <w:rPr>
          <w:b/>
          <w:color w:val="000000"/>
          <w:sz w:val="28"/>
        </w:rPr>
        <w:t xml:space="preserve">-кос- </w:t>
      </w:r>
      <w:r w:rsidRPr="005A0787">
        <w:rPr>
          <w:color w:val="000000"/>
          <w:sz w:val="28"/>
        </w:rPr>
        <w:t xml:space="preserve">с чередованием </w:t>
      </w:r>
      <w:r w:rsidRPr="005A0787">
        <w:rPr>
          <w:b/>
          <w:color w:val="000000"/>
          <w:sz w:val="28"/>
        </w:rPr>
        <w:t>а</w:t>
      </w:r>
      <w:r w:rsidRPr="005A0787">
        <w:rPr>
          <w:color w:val="000000"/>
          <w:sz w:val="28"/>
        </w:rPr>
        <w:t xml:space="preserve"> // </w:t>
      </w:r>
      <w:r w:rsidRPr="005A0787">
        <w:rPr>
          <w:b/>
          <w:color w:val="000000"/>
          <w:sz w:val="28"/>
        </w:rPr>
        <w:t>о</w:t>
      </w:r>
      <w:r w:rsidRPr="005A0787">
        <w:rPr>
          <w:color w:val="000000"/>
          <w:sz w:val="28"/>
        </w:rPr>
        <w:t xml:space="preserve">, гласных в приставках </w:t>
      </w:r>
      <w:r w:rsidRPr="005A0787">
        <w:rPr>
          <w:b/>
          <w:color w:val="000000"/>
          <w:sz w:val="28"/>
        </w:rPr>
        <w:t>пре-</w:t>
      </w:r>
      <w:r w:rsidRPr="005A0787">
        <w:rPr>
          <w:color w:val="000000"/>
          <w:sz w:val="28"/>
        </w:rPr>
        <w:t xml:space="preserve"> и </w:t>
      </w:r>
      <w:r w:rsidRPr="005A0787">
        <w:rPr>
          <w:b/>
          <w:color w:val="000000"/>
          <w:sz w:val="28"/>
        </w:rPr>
        <w:t>при-</w:t>
      </w:r>
      <w:r w:rsidRPr="005A0787">
        <w:rPr>
          <w:color w:val="000000"/>
          <w:sz w:val="28"/>
        </w:rPr>
        <w:t>.</w:t>
      </w:r>
    </w:p>
    <w:p w:rsidR="002A7C13" w:rsidRPr="005A0787" w:rsidRDefault="002A7C13" w:rsidP="002A7C13">
      <w:pPr>
        <w:spacing w:line="264" w:lineRule="auto"/>
        <w:ind w:left="120"/>
        <w:jc w:val="both"/>
      </w:pPr>
    </w:p>
    <w:p w:rsidR="002A7C13" w:rsidRPr="005A0787" w:rsidRDefault="002A7C13" w:rsidP="002A7C13">
      <w:pPr>
        <w:spacing w:line="264" w:lineRule="auto"/>
        <w:ind w:left="120"/>
        <w:jc w:val="both"/>
      </w:pPr>
      <w:r w:rsidRPr="005A0787">
        <w:rPr>
          <w:b/>
          <w:color w:val="000000"/>
          <w:sz w:val="28"/>
        </w:rPr>
        <w:t>Морфология. Культура речи. Орфография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>Характеризовать особенности словообразования имён существительных.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Соблюдать правила слитного и дефисного написания </w:t>
      </w:r>
      <w:r w:rsidRPr="005A0787">
        <w:rPr>
          <w:b/>
          <w:color w:val="000000"/>
          <w:sz w:val="28"/>
        </w:rPr>
        <w:t>пол-</w:t>
      </w:r>
      <w:r w:rsidRPr="005A0787">
        <w:rPr>
          <w:color w:val="000000"/>
          <w:sz w:val="28"/>
        </w:rPr>
        <w:t xml:space="preserve"> и </w:t>
      </w:r>
      <w:r w:rsidRPr="005A0787">
        <w:rPr>
          <w:b/>
          <w:color w:val="000000"/>
          <w:sz w:val="28"/>
        </w:rPr>
        <w:t>пол</w:t>
      </w:r>
      <w:proofErr w:type="gramStart"/>
      <w:r w:rsidRPr="005A0787">
        <w:rPr>
          <w:b/>
          <w:color w:val="000000"/>
          <w:sz w:val="28"/>
        </w:rPr>
        <w:t>у-</w:t>
      </w:r>
      <w:proofErr w:type="gramEnd"/>
      <w:r w:rsidRPr="005A0787">
        <w:rPr>
          <w:color w:val="000000"/>
          <w:sz w:val="28"/>
        </w:rPr>
        <w:t xml:space="preserve"> со словами.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proofErr w:type="spellStart"/>
      <w:r w:rsidRPr="005A0787">
        <w:rPr>
          <w:b/>
          <w:color w:val="000000"/>
          <w:sz w:val="28"/>
        </w:rPr>
        <w:t>н</w:t>
      </w:r>
      <w:proofErr w:type="spellEnd"/>
      <w:r w:rsidRPr="005A0787">
        <w:rPr>
          <w:color w:val="000000"/>
          <w:sz w:val="28"/>
        </w:rPr>
        <w:t xml:space="preserve"> и </w:t>
      </w:r>
      <w:proofErr w:type="spellStart"/>
      <w:r w:rsidRPr="005A0787">
        <w:rPr>
          <w:b/>
          <w:color w:val="000000"/>
          <w:sz w:val="28"/>
        </w:rPr>
        <w:t>нн</w:t>
      </w:r>
      <w:proofErr w:type="spellEnd"/>
      <w:r w:rsidRPr="005A0787">
        <w:rPr>
          <w:color w:val="000000"/>
          <w:sz w:val="28"/>
        </w:rPr>
        <w:t xml:space="preserve"> в именах прилагательных, суффиксов </w:t>
      </w:r>
      <w:proofErr w:type="gramStart"/>
      <w:r w:rsidRPr="005A0787">
        <w:rPr>
          <w:b/>
          <w:color w:val="000000"/>
          <w:sz w:val="28"/>
        </w:rPr>
        <w:t>-к</w:t>
      </w:r>
      <w:proofErr w:type="gramEnd"/>
      <w:r w:rsidRPr="005A0787">
        <w:rPr>
          <w:b/>
          <w:color w:val="000000"/>
          <w:sz w:val="28"/>
        </w:rPr>
        <w:t>-</w:t>
      </w:r>
      <w:r w:rsidRPr="005A0787">
        <w:rPr>
          <w:color w:val="000000"/>
          <w:sz w:val="28"/>
        </w:rPr>
        <w:t xml:space="preserve"> и </w:t>
      </w:r>
      <w:r w:rsidRPr="005A0787">
        <w:rPr>
          <w:b/>
          <w:color w:val="000000"/>
          <w:sz w:val="28"/>
        </w:rPr>
        <w:t>-</w:t>
      </w:r>
      <w:proofErr w:type="spellStart"/>
      <w:r w:rsidRPr="005A0787">
        <w:rPr>
          <w:b/>
          <w:color w:val="000000"/>
          <w:sz w:val="28"/>
        </w:rPr>
        <w:t>ск</w:t>
      </w:r>
      <w:proofErr w:type="spellEnd"/>
      <w:r w:rsidRPr="005A0787">
        <w:rPr>
          <w:b/>
          <w:color w:val="000000"/>
          <w:sz w:val="28"/>
        </w:rPr>
        <w:t>-</w:t>
      </w:r>
      <w:r w:rsidRPr="005A0787">
        <w:rPr>
          <w:color w:val="000000"/>
          <w:sz w:val="28"/>
        </w:rPr>
        <w:t xml:space="preserve"> имён прилагательных, сложных имён прилагательных.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proofErr w:type="spellStart"/>
      <w:r w:rsidRPr="005A0787">
        <w:rPr>
          <w:b/>
          <w:color w:val="000000"/>
          <w:sz w:val="28"/>
        </w:rPr>
        <w:t>ь</w:t>
      </w:r>
      <w:proofErr w:type="spellEnd"/>
      <w:r w:rsidRPr="005A0787">
        <w:rPr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5A0787">
        <w:rPr>
          <w:b/>
          <w:color w:val="000000"/>
          <w:sz w:val="28"/>
        </w:rPr>
        <w:t>не</w:t>
      </w:r>
      <w:r w:rsidRPr="005A0787">
        <w:rPr>
          <w:color w:val="000000"/>
          <w:sz w:val="28"/>
        </w:rPr>
        <w:t xml:space="preserve"> и </w:t>
      </w:r>
      <w:r w:rsidRPr="005A0787">
        <w:rPr>
          <w:b/>
          <w:color w:val="000000"/>
          <w:sz w:val="28"/>
        </w:rPr>
        <w:t>ни</w:t>
      </w:r>
      <w:r w:rsidRPr="005A0787">
        <w:rPr>
          <w:color w:val="000000"/>
          <w:sz w:val="28"/>
        </w:rPr>
        <w:t>, слитного, раздельного и дефисного написания местоимений.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 xml:space="preserve">Соблюдать правила правописания </w:t>
      </w:r>
      <w:proofErr w:type="spellStart"/>
      <w:r w:rsidRPr="005A0787">
        <w:rPr>
          <w:b/>
          <w:color w:val="000000"/>
          <w:sz w:val="28"/>
        </w:rPr>
        <w:t>ь</w:t>
      </w:r>
      <w:proofErr w:type="spellEnd"/>
      <w:r w:rsidRPr="005A0787">
        <w:rPr>
          <w:color w:val="000000"/>
          <w:sz w:val="28"/>
        </w:rPr>
        <w:t xml:space="preserve"> в формах глагола повелительного наклонения.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A7C13" w:rsidRPr="005A0787" w:rsidRDefault="002A7C13" w:rsidP="002A7C13">
      <w:pPr>
        <w:spacing w:line="264" w:lineRule="auto"/>
        <w:ind w:firstLine="600"/>
        <w:jc w:val="both"/>
      </w:pPr>
      <w:r w:rsidRPr="005A0787">
        <w:rPr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A7C13" w:rsidRDefault="002A7C13"/>
    <w:p w:rsidR="00194CDE" w:rsidRDefault="00194CDE"/>
    <w:p w:rsidR="002A7C13" w:rsidRDefault="002A7C13"/>
    <w:p w:rsidR="00194CDE" w:rsidRDefault="00194CDE">
      <w:r>
        <w:rPr>
          <w:b/>
          <w:color w:val="000000"/>
          <w:sz w:val="28"/>
        </w:rPr>
        <w:t>ТЕМАТИЧЕСКОЕ ПЛАНИРОВАНИЕ</w:t>
      </w:r>
    </w:p>
    <w:p w:rsidR="00194CDE" w:rsidRDefault="00194CDE"/>
    <w:p w:rsidR="002A7C13" w:rsidRDefault="002A7C13"/>
    <w:p w:rsidR="002A7C13" w:rsidRDefault="002A7C13" w:rsidP="002A7C13">
      <w:pPr>
        <w:ind w:left="120"/>
      </w:pPr>
      <w:r>
        <w:rPr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4"/>
        <w:gridCol w:w="2561"/>
        <w:gridCol w:w="802"/>
        <w:gridCol w:w="1522"/>
        <w:gridCol w:w="1578"/>
        <w:gridCol w:w="2506"/>
      </w:tblGrid>
      <w:tr w:rsidR="002A7C13" w:rsidTr="002A7C1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  <w:p w:rsidR="002A7C13" w:rsidRDefault="002A7C13" w:rsidP="002A7C13">
            <w:pPr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 xml:space="preserve">Наименование разделов и тем программы </w:t>
            </w:r>
          </w:p>
          <w:p w:rsidR="002A7C13" w:rsidRDefault="002A7C13" w:rsidP="002A7C1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b/>
                <w:color w:val="000000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2A7C13" w:rsidRDefault="002A7C13" w:rsidP="002A7C13">
            <w:pPr>
              <w:ind w:left="135"/>
            </w:pPr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7C13" w:rsidRDefault="002A7C13" w:rsidP="002A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7C13" w:rsidRDefault="002A7C13" w:rsidP="002A7C1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 xml:space="preserve">Всего </w:t>
            </w:r>
          </w:p>
          <w:p w:rsidR="002A7C13" w:rsidRDefault="002A7C13" w:rsidP="002A7C13">
            <w:pPr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 xml:space="preserve">Контрольные работы </w:t>
            </w:r>
          </w:p>
          <w:p w:rsidR="002A7C13" w:rsidRDefault="002A7C13" w:rsidP="002A7C13">
            <w:pPr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 xml:space="preserve">Практические работы </w:t>
            </w:r>
          </w:p>
          <w:p w:rsidR="002A7C13" w:rsidRDefault="002A7C13" w:rsidP="002A7C1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7C13" w:rsidRDefault="002A7C13" w:rsidP="002A7C13"/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b/>
                <w:color w:val="000000"/>
              </w:rPr>
              <w:t>Раздел 1.</w:t>
            </w:r>
            <w:r w:rsidRPr="005A0787">
              <w:rPr>
                <w:color w:val="000000"/>
              </w:rPr>
              <w:t xml:space="preserve"> </w:t>
            </w:r>
            <w:r w:rsidRPr="005A0787">
              <w:rPr>
                <w:b/>
                <w:color w:val="000000"/>
              </w:rPr>
              <w:t>Общие сведения о языке</w:t>
            </w:r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6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7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>Раздел 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Язык и речь</w:t>
            </w:r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Виды речи. Монолог и диалог. </w:t>
            </w:r>
            <w:r>
              <w:rPr>
                <w:color w:val="000000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8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>Раздел 3.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Текст</w:t>
            </w:r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>Раздел 4.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Функциональные разновидности языка</w:t>
            </w:r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b/>
                <w:color w:val="000000"/>
              </w:rPr>
              <w:t>Раздел 5.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Лексикология. Культура речи</w:t>
            </w:r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Группы лексики по </w:t>
            </w:r>
            <w:proofErr w:type="spellStart"/>
            <w:r w:rsidRPr="005A0787">
              <w:rPr>
                <w:color w:val="000000"/>
              </w:rPr>
              <w:t>происхождению</w:t>
            </w:r>
            <w:proofErr w:type="gramStart"/>
            <w:r w:rsidRPr="005A0787">
              <w:rPr>
                <w:color w:val="000000"/>
              </w:rPr>
              <w:t>.А</w:t>
            </w:r>
            <w:proofErr w:type="gramEnd"/>
            <w:r w:rsidRPr="005A0787">
              <w:rPr>
                <w:color w:val="000000"/>
              </w:rPr>
              <w:t>ктивный</w:t>
            </w:r>
            <w:proofErr w:type="spellEnd"/>
            <w:r w:rsidRPr="005A0787">
              <w:rPr>
                <w:color w:val="000000"/>
              </w:rPr>
              <w:t xml:space="preserve">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b/>
                <w:color w:val="000000"/>
              </w:rPr>
              <w:t>Раздел 6.</w:t>
            </w:r>
            <w:r w:rsidRPr="005A0787">
              <w:rPr>
                <w:color w:val="000000"/>
              </w:rPr>
              <w:t xml:space="preserve"> </w:t>
            </w:r>
            <w:r w:rsidRPr="005A0787">
              <w:rPr>
                <w:b/>
                <w:color w:val="000000"/>
              </w:rPr>
              <w:t>Словообразование. Культура речи. Орфография</w:t>
            </w:r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proofErr w:type="spellStart"/>
            <w:r w:rsidRPr="005A0787">
              <w:rPr>
                <w:color w:val="000000"/>
              </w:rPr>
              <w:t>Морфемика</w:t>
            </w:r>
            <w:proofErr w:type="spellEnd"/>
            <w:r w:rsidRPr="005A0787">
              <w:rPr>
                <w:color w:val="000000"/>
              </w:rPr>
              <w:t xml:space="preserve">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Виды </w:t>
            </w:r>
            <w:proofErr w:type="spellStart"/>
            <w:r w:rsidRPr="005A0787">
              <w:rPr>
                <w:color w:val="000000"/>
              </w:rPr>
              <w:t>морфем</w:t>
            </w:r>
            <w:proofErr w:type="gramStart"/>
            <w:r w:rsidRPr="005A0787">
              <w:rPr>
                <w:color w:val="000000"/>
              </w:rPr>
              <w:t>.О</w:t>
            </w:r>
            <w:proofErr w:type="gramEnd"/>
            <w:r w:rsidRPr="005A0787">
              <w:rPr>
                <w:color w:val="000000"/>
              </w:rPr>
              <w:t>сновные</w:t>
            </w:r>
            <w:proofErr w:type="spellEnd"/>
            <w:r w:rsidRPr="005A0787">
              <w:rPr>
                <w:color w:val="000000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b/>
                <w:color w:val="000000"/>
              </w:rPr>
              <w:t>Раздел 7.</w:t>
            </w:r>
            <w:r w:rsidRPr="005A0787">
              <w:rPr>
                <w:color w:val="000000"/>
              </w:rPr>
              <w:t xml:space="preserve"> </w:t>
            </w:r>
            <w:r w:rsidRPr="005A0787">
              <w:rPr>
                <w:b/>
                <w:color w:val="000000"/>
              </w:rPr>
              <w:t>Морфология. Культура речи. Орфография</w:t>
            </w:r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r>
              <w:rPr>
                <w:color w:val="000000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</w:pPr>
            <w:r>
              <w:rPr>
                <w:color w:val="000000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RPr="006629B0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5A0787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A0787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A0787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A0787">
                <w:rPr>
                  <w:color w:val="0000FF"/>
                  <w:u w:val="single"/>
                </w:rPr>
                <w:t>414452</w:t>
              </w:r>
            </w:hyperlink>
          </w:p>
        </w:tc>
      </w:tr>
      <w:tr w:rsidR="002A7C13" w:rsidTr="002A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7C13" w:rsidRPr="005A0787" w:rsidRDefault="002A7C13" w:rsidP="002A7C13">
            <w:pPr>
              <w:ind w:left="135"/>
            </w:pPr>
            <w:r w:rsidRPr="005A0787">
              <w:rPr>
                <w:color w:val="000000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 w:rsidRPr="005A078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>
            <w:pPr>
              <w:ind w:left="135"/>
              <w:jc w:val="center"/>
            </w:pPr>
            <w:r>
              <w:rPr>
                <w:color w:val="000000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A7C13" w:rsidRDefault="002A7C13" w:rsidP="002A7C13"/>
        </w:tc>
      </w:tr>
    </w:tbl>
    <w:p w:rsidR="002A7C13" w:rsidRDefault="002A7C13"/>
    <w:p w:rsidR="00194CDE" w:rsidRDefault="00194CDE"/>
    <w:p w:rsidR="00194CDE" w:rsidRDefault="00194CDE" w:rsidP="00194CDE">
      <w:pPr>
        <w:ind w:left="120"/>
      </w:pPr>
    </w:p>
    <w:p w:rsidR="00194CDE" w:rsidRDefault="00194CDE" w:rsidP="00194CDE">
      <w:pPr>
        <w:spacing w:line="480" w:lineRule="auto"/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194CDE" w:rsidRDefault="00194CDE" w:rsidP="00194CDE">
      <w:pPr>
        <w:spacing w:line="480" w:lineRule="auto"/>
        <w:ind w:left="120"/>
      </w:pPr>
      <w:r>
        <w:rPr>
          <w:color w:val="000000"/>
          <w:sz w:val="28"/>
        </w:rPr>
        <w:t>​‌‌​</w:t>
      </w:r>
    </w:p>
    <w:p w:rsidR="00194CDE" w:rsidRDefault="00194CDE" w:rsidP="00194CDE">
      <w:pPr>
        <w:ind w:left="120"/>
      </w:pPr>
    </w:p>
    <w:p w:rsidR="00194CDE" w:rsidRPr="005A0787" w:rsidRDefault="00194CDE" w:rsidP="00194CDE">
      <w:pPr>
        <w:spacing w:line="480" w:lineRule="auto"/>
        <w:ind w:left="120"/>
      </w:pPr>
      <w:r w:rsidRPr="005A0787">
        <w:rPr>
          <w:b/>
          <w:color w:val="000000"/>
          <w:sz w:val="28"/>
        </w:rPr>
        <w:t>ЦИФРОВЫЕ ОБРАЗОВАТЕЛЬНЫЕ РЕСУРСЫ И РЕСУРСЫ СЕТИ ИНТЕРНЕТ</w:t>
      </w:r>
    </w:p>
    <w:p w:rsidR="00194CDE" w:rsidRDefault="00194CDE"/>
    <w:sectPr w:rsidR="00194CDE" w:rsidSect="007C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451"/>
    <w:multiLevelType w:val="hybridMultilevel"/>
    <w:tmpl w:val="EC900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C13"/>
    <w:rsid w:val="0008507D"/>
    <w:rsid w:val="00194CDE"/>
    <w:rsid w:val="002A7C13"/>
    <w:rsid w:val="005B75E4"/>
    <w:rsid w:val="00657594"/>
    <w:rsid w:val="007C6809"/>
    <w:rsid w:val="00970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A7C13"/>
    <w:pPr>
      <w:spacing w:before="100" w:beforeAutospacing="1" w:after="100" w:afterAutospacing="1"/>
    </w:pPr>
  </w:style>
  <w:style w:type="paragraph" w:customStyle="1" w:styleId="p3">
    <w:name w:val="p3"/>
    <w:basedOn w:val="a"/>
    <w:rsid w:val="002A7C13"/>
    <w:pPr>
      <w:spacing w:before="100" w:beforeAutospacing="1" w:after="100" w:afterAutospacing="1"/>
    </w:pPr>
  </w:style>
  <w:style w:type="paragraph" w:customStyle="1" w:styleId="p4">
    <w:name w:val="p4"/>
    <w:basedOn w:val="a"/>
    <w:rsid w:val="002A7C13"/>
    <w:pPr>
      <w:spacing w:before="100" w:beforeAutospacing="1" w:after="100" w:afterAutospacing="1"/>
    </w:pPr>
  </w:style>
  <w:style w:type="paragraph" w:customStyle="1" w:styleId="p5">
    <w:name w:val="p5"/>
    <w:basedOn w:val="a"/>
    <w:rsid w:val="002A7C13"/>
    <w:pPr>
      <w:spacing w:before="100" w:beforeAutospacing="1" w:after="100" w:afterAutospacing="1"/>
    </w:pPr>
  </w:style>
  <w:style w:type="character" w:customStyle="1" w:styleId="s1">
    <w:name w:val="s1"/>
    <w:basedOn w:val="a0"/>
    <w:rsid w:val="002A7C13"/>
  </w:style>
  <w:style w:type="character" w:customStyle="1" w:styleId="s2">
    <w:name w:val="s2"/>
    <w:basedOn w:val="a0"/>
    <w:rsid w:val="002A7C13"/>
  </w:style>
  <w:style w:type="paragraph" w:customStyle="1" w:styleId="1">
    <w:name w:val="Без интервала1"/>
    <w:link w:val="NoSpacingChar"/>
    <w:rsid w:val="005B75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3">
    <w:name w:val="Hyperlink"/>
    <w:basedOn w:val="a0"/>
    <w:rsid w:val="005B75E4"/>
    <w:rPr>
      <w:rFonts w:cs="Times New Roman"/>
      <w:color w:val="0000FF"/>
      <w:u w:val="single"/>
    </w:rPr>
  </w:style>
  <w:style w:type="paragraph" w:styleId="a4">
    <w:name w:val="header"/>
    <w:basedOn w:val="a"/>
    <w:link w:val="a5"/>
    <w:rsid w:val="005B75E4"/>
    <w:pPr>
      <w:tabs>
        <w:tab w:val="center" w:pos="4677"/>
        <w:tab w:val="right" w:pos="9355"/>
      </w:tabs>
      <w:suppressAutoHyphens/>
    </w:pPr>
    <w:rPr>
      <w:rFonts w:eastAsia="Calibri"/>
      <w:lang w:eastAsia="ar-SA"/>
    </w:rPr>
  </w:style>
  <w:style w:type="character" w:customStyle="1" w:styleId="a5">
    <w:name w:val="Верхний колонтитул Знак"/>
    <w:basedOn w:val="a0"/>
    <w:link w:val="a4"/>
    <w:rsid w:val="005B75E4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FR2">
    <w:name w:val="FR2"/>
    <w:rsid w:val="005B75E4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  <w:lang w:eastAsia="ru-RU"/>
    </w:rPr>
  </w:style>
  <w:style w:type="paragraph" w:customStyle="1" w:styleId="FR1">
    <w:name w:val="FR1"/>
    <w:rsid w:val="005B75E4"/>
    <w:pPr>
      <w:widowControl w:val="0"/>
      <w:suppressAutoHyphens/>
      <w:snapToGrid w:val="0"/>
      <w:spacing w:before="40"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NoSpacingChar">
    <w:name w:val="No Spacing Char"/>
    <w:basedOn w:val="a0"/>
    <w:link w:val="1"/>
    <w:locked/>
    <w:rsid w:val="005B75E4"/>
    <w:rPr>
      <w:rFonts w:ascii="Calibri" w:eastAsia="Calibri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5B75E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0D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D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445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452" TargetMode="External"/><Relationship Id="rId7" Type="http://schemas.openxmlformats.org/officeDocument/2006/relationships/hyperlink" Target="https://m.edsoo.ru/7f414452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25" Type="http://schemas.openxmlformats.org/officeDocument/2006/relationships/hyperlink" Target="https://m.edsoo.ru/7f41445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452" TargetMode="External"/><Relationship Id="rId20" Type="http://schemas.openxmlformats.org/officeDocument/2006/relationships/hyperlink" Target="https://m.edsoo.ru/7f41445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10" Type="http://schemas.openxmlformats.org/officeDocument/2006/relationships/hyperlink" Target="https://m.edsoo.ru/7f414452" TargetMode="External"/><Relationship Id="rId19" Type="http://schemas.openxmlformats.org/officeDocument/2006/relationships/hyperlink" Target="https://m.edsoo.ru/7f4144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6220</Words>
  <Characters>35454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пушок</dc:creator>
  <cp:lastModifiedBy>Школа</cp:lastModifiedBy>
  <cp:revision>3</cp:revision>
  <cp:lastPrinted>2023-10-31T10:28:00Z</cp:lastPrinted>
  <dcterms:created xsi:type="dcterms:W3CDTF">2023-10-03T21:06:00Z</dcterms:created>
  <dcterms:modified xsi:type="dcterms:W3CDTF">2023-11-01T10:22:00Z</dcterms:modified>
</cp:coreProperties>
</file>