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92" w:rsidRDefault="00A24C92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A24C92">
        <w:rPr>
          <w:rFonts w:ascii="Times New Roman" w:hAnsi="Times New Roman"/>
          <w:b/>
          <w:bCs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0.75pt;height:679.5pt">
            <v:imagedata r:id="rId7" o:title=""/>
          </v:shape>
        </w:pict>
      </w:r>
    </w:p>
    <w:p w:rsidR="00A24C92" w:rsidRDefault="00A24C92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24C92" w:rsidRDefault="00A24C92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24C92" w:rsidRDefault="00A24C92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24C92" w:rsidRDefault="00A24C92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30105" w:rsidRDefault="00F30105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B41BB">
        <w:rPr>
          <w:rFonts w:ascii="Times New Roman" w:hAnsi="Times New Roman"/>
          <w:b/>
          <w:bCs/>
          <w:sz w:val="24"/>
          <w:szCs w:val="24"/>
          <w:u w:val="single"/>
        </w:rPr>
        <w:t>ПОЯСНИТЕЛЬНАЯ ЗАПИСКА</w:t>
      </w:r>
    </w:p>
    <w:p w:rsidR="00F30105" w:rsidRDefault="00F30105" w:rsidP="007E3E2F">
      <w:pPr>
        <w:pStyle w:val="11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30105" w:rsidRPr="007270D7" w:rsidRDefault="00F30105" w:rsidP="007270D7">
      <w:pPr>
        <w:widowControl w:val="0"/>
        <w:spacing w:after="0" w:line="20" w:lineRule="atLeast"/>
        <w:jc w:val="both"/>
        <w:rPr>
          <w:rFonts w:ascii="Times New Roman" w:hAnsi="Times New Roman" w:cs="Times New Roman"/>
        </w:rPr>
      </w:pPr>
      <w:r w:rsidRPr="007270D7">
        <w:rPr>
          <w:rFonts w:ascii="Times New Roman" w:hAnsi="Times New Roman" w:cs="Times New Roman"/>
        </w:rPr>
        <w:t>Рабочая программа по алгебре для 9 класса  составлена на основании:</w:t>
      </w:r>
    </w:p>
    <w:p w:rsidR="00F30105" w:rsidRPr="007270D7" w:rsidRDefault="00F30105" w:rsidP="007270D7">
      <w:pPr>
        <w:pStyle w:val="a9"/>
        <w:widowControl w:val="0"/>
        <w:numPr>
          <w:ilvl w:val="0"/>
          <w:numId w:val="4"/>
        </w:numPr>
        <w:tabs>
          <w:tab w:val="clear" w:pos="1483"/>
          <w:tab w:val="num" w:pos="0"/>
        </w:tabs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70D7">
        <w:rPr>
          <w:rFonts w:ascii="Times New Roman" w:hAnsi="Times New Roman" w:cs="Times New Roman"/>
        </w:rPr>
        <w:t>федерального компонента государственного стандарта основного общего образования;</w:t>
      </w:r>
      <w:r w:rsidRPr="007270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0105" w:rsidRPr="007270D7" w:rsidRDefault="00F30105" w:rsidP="007270D7">
      <w:pPr>
        <w:pStyle w:val="a9"/>
        <w:widowControl w:val="0"/>
        <w:numPr>
          <w:ilvl w:val="0"/>
          <w:numId w:val="4"/>
        </w:numPr>
        <w:tabs>
          <w:tab w:val="clear" w:pos="1483"/>
          <w:tab w:val="num" w:pos="0"/>
        </w:tabs>
        <w:spacing w:after="0" w:line="20" w:lineRule="atLeast"/>
        <w:ind w:left="0"/>
        <w:jc w:val="both"/>
        <w:rPr>
          <w:rFonts w:ascii="Times New Roman" w:hAnsi="Times New Roman" w:cs="Times New Roman"/>
        </w:rPr>
      </w:pPr>
      <w:r w:rsidRPr="007270D7">
        <w:rPr>
          <w:rFonts w:ascii="Times New Roman" w:hAnsi="Times New Roman" w:cs="Times New Roman"/>
        </w:rPr>
        <w:t>авторской программы по алгебре  С. М. Никольский, М. К. Потапов, Н. Н. Решетников, А. В. Шевкин. (Программы общеобразовательных учреждений. Алгебра. 7-9 классы / [сост. Т.А. Бурмистрова]. – М.: Просвещение, 2010.</w:t>
      </w:r>
    </w:p>
    <w:p w:rsidR="00F30105" w:rsidRPr="00B80E4E" w:rsidRDefault="00F30105" w:rsidP="007270D7">
      <w:pPr>
        <w:pStyle w:val="11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ЦЕЛИ: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E3E2F">
        <w:rPr>
          <w:rFonts w:ascii="Times New Roman" w:hAnsi="Times New Roman"/>
          <w:sz w:val="24"/>
          <w:szCs w:val="24"/>
        </w:rPr>
        <w:t xml:space="preserve">Курс алгебры в 9 классе направлен на достижение следующих </w:t>
      </w:r>
      <w:r w:rsidRPr="007E3E2F">
        <w:rPr>
          <w:rFonts w:ascii="Times New Roman" w:hAnsi="Times New Roman"/>
          <w:b/>
          <w:bCs/>
          <w:sz w:val="24"/>
          <w:szCs w:val="24"/>
        </w:rPr>
        <w:t>целей</w:t>
      </w:r>
      <w:r w:rsidRPr="007E3E2F">
        <w:rPr>
          <w:rFonts w:ascii="Times New Roman" w:hAnsi="Times New Roman"/>
          <w:sz w:val="24"/>
          <w:szCs w:val="24"/>
        </w:rPr>
        <w:t xml:space="preserve">: 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E3E2F">
        <w:rPr>
          <w:rFonts w:ascii="Times New Roman" w:hAnsi="Times New Roman"/>
          <w:sz w:val="24"/>
          <w:szCs w:val="24"/>
        </w:rPr>
        <w:t>развитие таких качеств личности, как ясность и точность мысли, логическое мышление, пространственное воображение, алгоритмическая культура, интуиция, критичность и самокритичность;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воспитание средствами математики культуры личности, знакомство с жизнью и деятельностью видных отечественных и зарубежных математиков, понимание значимости математики для общественного процесса.</w:t>
      </w:r>
    </w:p>
    <w:p w:rsidR="00F30105" w:rsidRPr="00B80E4E" w:rsidRDefault="00F30105" w:rsidP="007270D7">
      <w:pPr>
        <w:pStyle w:val="af0"/>
        <w:spacing w:before="0" w:beforeAutospacing="0" w:after="0" w:afterAutospacing="0"/>
        <w:jc w:val="both"/>
        <w:rPr>
          <w:b/>
          <w:bCs/>
          <w:color w:val="000000"/>
          <w:u w:val="single"/>
        </w:rPr>
      </w:pPr>
      <w:r w:rsidRPr="00B80E4E">
        <w:rPr>
          <w:b/>
          <w:bCs/>
          <w:color w:val="000000"/>
          <w:u w:val="single"/>
        </w:rPr>
        <w:t>ЗАДАЧИ:</w:t>
      </w:r>
    </w:p>
    <w:p w:rsidR="00F30105" w:rsidRPr="00AC4846" w:rsidRDefault="00F30105" w:rsidP="007270D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C4846">
        <w:rPr>
          <w:rFonts w:ascii="Times New Roman" w:hAnsi="Times New Roman"/>
          <w:b/>
          <w:bCs/>
          <w:i/>
          <w:iCs/>
          <w:sz w:val="24"/>
          <w:szCs w:val="24"/>
        </w:rPr>
        <w:t>Обучения:</w:t>
      </w:r>
      <w:r w:rsidRPr="00AC4846">
        <w:rPr>
          <w:rFonts w:ascii="Times New Roman" w:hAnsi="Times New Roman"/>
          <w:sz w:val="24"/>
          <w:szCs w:val="24"/>
        </w:rPr>
        <w:t> 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 интеллектуальное развитие</w:t>
      </w:r>
      <w:r w:rsidRPr="00AC4846">
        <w:rPr>
          <w:rFonts w:ascii="Times New Roman" w:hAnsi="Times New Roman"/>
          <w:b/>
          <w:bCs/>
          <w:sz w:val="24"/>
          <w:szCs w:val="24"/>
        </w:rPr>
        <w:t>; </w:t>
      </w:r>
      <w:r w:rsidRPr="00AC4846">
        <w:rPr>
          <w:rFonts w:ascii="Times New Roman" w:hAnsi="Times New Roman"/>
          <w:sz w:val="24"/>
          <w:szCs w:val="24"/>
        </w:rPr>
        <w:t>получение школьниками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цивилизации.</w:t>
      </w:r>
    </w:p>
    <w:p w:rsidR="00F30105" w:rsidRPr="00AC4846" w:rsidRDefault="00F30105" w:rsidP="007270D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C4846">
        <w:rPr>
          <w:rFonts w:ascii="Times New Roman" w:hAnsi="Times New Roman"/>
          <w:b/>
          <w:bCs/>
          <w:i/>
          <w:iCs/>
          <w:sz w:val="24"/>
          <w:szCs w:val="24"/>
        </w:rPr>
        <w:t>Развития:</w:t>
      </w:r>
      <w:r w:rsidRPr="00AC4846">
        <w:rPr>
          <w:rFonts w:ascii="Times New Roman" w:hAnsi="Times New Roman"/>
          <w:sz w:val="24"/>
          <w:szCs w:val="24"/>
        </w:rPr>
        <w:t> 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 математической речи; сенсорной сферы; двигательной моторики; внимания; памяти; навыков само и взаимопроверки.</w:t>
      </w:r>
    </w:p>
    <w:p w:rsidR="00F30105" w:rsidRPr="00AC4846" w:rsidRDefault="00F30105" w:rsidP="007270D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C4846">
        <w:rPr>
          <w:rFonts w:ascii="Times New Roman" w:hAnsi="Times New Roman"/>
          <w:b/>
          <w:bCs/>
          <w:i/>
          <w:iCs/>
          <w:sz w:val="24"/>
          <w:szCs w:val="24"/>
        </w:rPr>
        <w:t>Воспитания:</w:t>
      </w:r>
      <w:r w:rsidRPr="00AC4846">
        <w:rPr>
          <w:rFonts w:ascii="Times New Roman" w:hAnsi="Times New Roman"/>
          <w:sz w:val="24"/>
          <w:szCs w:val="24"/>
        </w:rPr>
        <w:t> культуры личности, отношения к математике как к части общечеловеческой культуры, понимание значимости математики для научно-технического прогресса; волевых качеств; коммуникабельности; ответственности.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E3E2F">
        <w:rPr>
          <w:rFonts w:ascii="Times New Roman" w:hAnsi="Times New Roman"/>
          <w:b/>
          <w:bCs/>
          <w:i/>
          <w:iCs/>
          <w:sz w:val="24"/>
          <w:szCs w:val="24"/>
        </w:rPr>
        <w:t>Общеучебные умения, навыки и способы деятельности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E3E2F">
        <w:rPr>
          <w:rFonts w:ascii="Times New Roman" w:hAnsi="Times New Roman"/>
          <w:sz w:val="24"/>
          <w:szCs w:val="24"/>
        </w:rPr>
        <w:t>В ходе преподавания математики в основной школе, работы над формированием у учащихся знаний и умений,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планирования и осуществления алгоритмической деятельности. Выполнения заданных и конструирования новых алгоритмов;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 свободного перехода с одного языка на другой для иллюстрации, интерпретации, аргументации и доказательства;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3E2F">
        <w:rPr>
          <w:rFonts w:ascii="Times New Roman" w:hAnsi="Times New Roman"/>
          <w:sz w:val="24"/>
          <w:szCs w:val="24"/>
        </w:rPr>
        <w:t>проведения доказательных рассуждений, аргументации, выдвижения гипотез и их обоснования;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7E3E2F">
        <w:rPr>
          <w:rFonts w:ascii="Times New Roman" w:hAnsi="Times New Roman"/>
          <w:sz w:val="24"/>
          <w:szCs w:val="24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7270D7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0175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ФУНКЦИИ И ОСОБЕННОСТИ УЧЕБНИКА</w:t>
      </w:r>
    </w:p>
    <w:p w:rsidR="00F30105" w:rsidRPr="00362711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62711">
        <w:rPr>
          <w:rFonts w:ascii="Times New Roman" w:hAnsi="Times New Roman"/>
          <w:b/>
          <w:bCs/>
          <w:sz w:val="24"/>
          <w:szCs w:val="24"/>
        </w:rPr>
        <w:t>Информационно-методическая функция</w:t>
      </w:r>
      <w:r w:rsidRPr="00362711">
        <w:rPr>
          <w:rFonts w:ascii="Times New Roman" w:hAnsi="Times New Roman"/>
          <w:sz w:val="24"/>
          <w:szCs w:val="24"/>
        </w:rPr>
        <w:t>. Содержание учебников алгебры для 7-9 классов серии «МГУ-школе» соответствует традиционному содержанию программы для 7-9 классов, но порядок расположения материала в учебниках и способы его изложения отличаются от традиционных.</w:t>
      </w:r>
    </w:p>
    <w:p w:rsidR="00F30105" w:rsidRPr="00362711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2711">
        <w:rPr>
          <w:rFonts w:ascii="Times New Roman" w:hAnsi="Times New Roman"/>
          <w:sz w:val="24"/>
          <w:szCs w:val="24"/>
        </w:rPr>
        <w:t>Учебники «Алгебра,7-9» серии «МГУ-школе» обеспечивают системную подготовку по предмету, позволяют ориентировать процесс обучения на формирование осознанных умений, требует меньше, чем обычно, времени, так как они не «натаскивают» ученика, учат действовать осознанно. Изложение материала связное: подряд излагаются большие темы, нет чересполосицы мелких вопросов, нарушающих логику изложения крупных тем.</w:t>
      </w:r>
    </w:p>
    <w:p w:rsidR="00F30105" w:rsidRPr="00362711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2711">
        <w:rPr>
          <w:rFonts w:ascii="Times New Roman" w:hAnsi="Times New Roman"/>
          <w:sz w:val="24"/>
          <w:szCs w:val="24"/>
        </w:rPr>
        <w:t>Основной методический принцип, положенный в основу изложения теоретического материала и организации системы упражнений, заключается в том, что ученик за один раз должен преодолевать не более одной трудности. Поэтому каждое новое понятие формируется, каждое новое умение отрабатывается сначала в «чистом» виде, потом трудности совмещаются.</w:t>
      </w:r>
    </w:p>
    <w:p w:rsidR="00F30105" w:rsidRPr="00362711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2711">
        <w:rPr>
          <w:rFonts w:ascii="Times New Roman" w:hAnsi="Times New Roman"/>
          <w:b/>
          <w:bCs/>
          <w:sz w:val="24"/>
          <w:szCs w:val="24"/>
        </w:rPr>
        <w:t>Организационно-планирующая функция</w:t>
      </w:r>
      <w:r w:rsidRPr="00362711">
        <w:rPr>
          <w:rFonts w:ascii="Times New Roman" w:hAnsi="Times New Roman"/>
          <w:sz w:val="24"/>
          <w:szCs w:val="24"/>
        </w:rPr>
        <w:t>. Сложность заданий в каждом пункте нарастает линейно: учитель сам должен определить, на какой ступени сложности он может остановиться со своим классом или с конкретным учеником. Для каждого нового действия или приема решения задач в учебнике имеется достаточное количество упражнений, которые выстроены по нарастанию сложности и не перебиваются упражнениями на другие темы. У учителя имеется возможность с помощью учебника реализовывать идею дифференциации обучения при работе со своим классом, а у сильных учащихся – реальная возможность более глубоко разобраться в любом вопросе, чего они часто лишены, если учебник написан на среднего ученика. Учебники полностью обеспечивают обучение и тех школьников, которые могут и хотят учиться основам наук.</w:t>
      </w:r>
    </w:p>
    <w:p w:rsidR="00F30105" w:rsidRPr="00362711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2711">
        <w:rPr>
          <w:rFonts w:ascii="Times New Roman" w:hAnsi="Times New Roman"/>
          <w:sz w:val="24"/>
          <w:szCs w:val="24"/>
        </w:rPr>
        <w:t>Важную роль в формировании первоначальных представлений о зарождении и развитии науки играют исторические сведения, завершающие каждую главу учебника.</w:t>
      </w:r>
    </w:p>
    <w:p w:rsidR="00F30105" w:rsidRPr="007E3E2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7270D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  <w:r w:rsidRPr="006B41BB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  <w:t>ПЛАНИРУЕМЫЕ РЕЗУЛЬТАТЫ ОБУЧЕНИЯ.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7FC5">
        <w:rPr>
          <w:rFonts w:ascii="Times New Roman" w:hAnsi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62B08">
        <w:rPr>
          <w:rFonts w:ascii="Times New Roman" w:hAnsi="Times New Roman"/>
          <w:b/>
          <w:bCs/>
          <w:i/>
          <w:iCs/>
          <w:sz w:val="28"/>
          <w:szCs w:val="28"/>
        </w:rPr>
        <w:t>личностные: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</w:t>
      </w:r>
      <w:r w:rsidRPr="00727FC5">
        <w:rPr>
          <w:rFonts w:ascii="Times New Roman" w:hAnsi="Times New Roman"/>
          <w:sz w:val="24"/>
          <w:szCs w:val="24"/>
        </w:rPr>
        <w:t>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сформированность 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видов деятельности;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727FC5">
        <w:rPr>
          <w:rFonts w:ascii="Times New Roman" w:hAnsi="Times New Roman"/>
          <w:sz w:val="24"/>
          <w:szCs w:val="24"/>
        </w:rPr>
        <w:t>критичность мышления, умения распознавать логически некорректные высказывания, отличать гипотезу от факта;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креативность мышления, инициатива, находчивость, активность при решении алгебраических  задач;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7FC5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62B08">
        <w:rPr>
          <w:rFonts w:ascii="Times New Roman" w:hAnsi="Times New Roman"/>
          <w:b/>
          <w:bCs/>
          <w:i/>
          <w:iCs/>
          <w:sz w:val="28"/>
          <w:szCs w:val="28"/>
        </w:rPr>
        <w:t>метапрпедметные: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727FC5">
        <w:rPr>
          <w:rFonts w:ascii="Times New Roman" w:hAnsi="Times New Roman"/>
          <w:sz w:val="24"/>
          <w:szCs w:val="24"/>
        </w:rPr>
        <w:t>умение осуществлять контроль по результату и по способу действия на уровне произвольного  внимания и вносить необходимые коррективы;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осознанное вдадение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устанавливать причинно-следственные связи; строить логические рассуждения, умозаключения(индуктивные, дедуктивные и по аналогии) и выводы;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727FC5">
        <w:rPr>
          <w:rFonts w:ascii="Times New Roman" w:hAnsi="Times New Roman"/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 организовывать учебное сотрудничество и совместную деятельность с учителем и сверстниками: определять цели, распределение  функции и роли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сформированность  учебной и общепользовательской компетентности в область использования информационно-коммуникационных технологий (ИКТ- компетентности);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727FC5">
        <w:rPr>
          <w:rFonts w:ascii="Times New Roman" w:hAnsi="Times New Roman"/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 видеть математическую задачу в контексте проблемной ситуации в других дисциплинах, в окружающей жизни;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находить в различных источниках информации,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F30105" w:rsidRPr="00727FC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27FC5">
        <w:rPr>
          <w:rFonts w:ascii="Times New Roman" w:hAnsi="Times New Roman"/>
          <w:sz w:val="24"/>
          <w:szCs w:val="24"/>
        </w:rPr>
        <w:t>умение выдвигать гипотезы при решении учебных задач и понимания необходимости их проверки;</w:t>
      </w:r>
    </w:p>
    <w:p w:rsidR="00F30105" w:rsidRPr="00FA64C1" w:rsidRDefault="00F30105" w:rsidP="007270D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64C1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F30105" w:rsidRPr="00FA64C1" w:rsidRDefault="00F30105" w:rsidP="007270D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64C1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F30105" w:rsidRPr="00FA64C1" w:rsidRDefault="00F30105" w:rsidP="007270D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64C1">
        <w:rPr>
          <w:rFonts w:ascii="Times New Roman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F30105" w:rsidRPr="00FA64C1" w:rsidRDefault="00F30105" w:rsidP="007270D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64C1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62B08">
        <w:rPr>
          <w:rFonts w:ascii="Times New Roman" w:hAnsi="Times New Roman"/>
          <w:b/>
          <w:bCs/>
          <w:i/>
          <w:iCs/>
          <w:sz w:val="28"/>
          <w:szCs w:val="28"/>
        </w:rPr>
        <w:t>предметные: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 xml:space="preserve"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 речи, применяя математическую терминологию и символику, использовать различные языки </w:t>
      </w:r>
      <w:r w:rsidRPr="00D62B08">
        <w:rPr>
          <w:rFonts w:ascii="Times New Roman" w:hAnsi="Times New Roman"/>
          <w:sz w:val="24"/>
          <w:szCs w:val="24"/>
        </w:rPr>
        <w:lastRenderedPageBreak/>
        <w:t>математики ( 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различных способах их изучения, об особенностях выводов и прогнозов, носящих вероятностный характер;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умение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овладение основными  способами  представления и анализа статистических данных; умения решать задачи на нахождение частоты и вероятности случайных событий;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62B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РАЦИОНАЛЬНЫЕ ЧИСЛА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особенности десятичной системы счисления;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владеть понятиями, связанными с делимостью натуральных чисел;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сравнивать и упорядочивать рациональные числа;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выполнять вычисления с рациональными числами, сочетая устные и письменные приемы вычислений, применение калькулятора;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использовать понятия и умения, связанные с пропорциональностью величин, процентами в ходе математических задач и задач их смежных предметов, выполнять несложные практические расчеты.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ДЕЙСТВИТЕЛЬНЫЕ ЧИСЛА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использовать начальные представления о множестве действительных чисел;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владеть понятием квадратного корня, применять его в вычислениях.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D62B08">
        <w:rPr>
          <w:rFonts w:ascii="Times New Roman" w:hAnsi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непериодические)</w:t>
      </w:r>
    </w:p>
    <w:p w:rsidR="00F30105" w:rsidRPr="00B80E4E" w:rsidRDefault="00F30105" w:rsidP="007270D7">
      <w:pPr>
        <w:pStyle w:val="a3"/>
        <w:ind w:firstLine="708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ИЗМЕРЕНИЯ, ПРЕДСТАВЛЕНИЯ, ОЦЕНКИ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62B08"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Pr="00D62B08">
        <w:rPr>
          <w:rFonts w:ascii="Times New Roman" w:hAnsi="Times New Roman"/>
          <w:sz w:val="24"/>
          <w:szCs w:val="24"/>
        </w:rPr>
        <w:t>Использовать в ходе решения задач элементарные представления, связанные с приближенными значениями величин.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понять, что такое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АЛГЕБРАИЧЕСКИЕ ВЫРАЖЕНИЯ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владеть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выполнять преобразования выражений, содержащих степени с целым показателем и квадратные корни;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выполнять разложение многочленов на множители;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62B0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научиться выполнять многошаговые преобразования рациональных выражений, применяя широкий набор способов и приемов;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применять тождественные преобразования для решения задач из различных разделов курса (например, для наибольшего /наименьшего значения выражения)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УРАВНЕНИЯ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</w:t>
      </w:r>
      <w:r>
        <w:rPr>
          <w:rFonts w:ascii="Times New Roman" w:hAnsi="Times New Roman"/>
          <w:sz w:val="24"/>
          <w:szCs w:val="24"/>
        </w:rPr>
        <w:t xml:space="preserve"> уравнений с двумя переменными.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овладеть специальными приемами решения уравнений и систем уравнений; уверенно применять аппарат уравнений для решения разнообразных задач математики, смежных предметов практики;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НЕРАВЕНСТВА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применять аппарат неравенств для решения задач из различных разделов курса.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разнообразным приемам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D62B08">
        <w:rPr>
          <w:rFonts w:ascii="Times New Roman" w:hAnsi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ОСНОВНЫЕ ПОНЯТИЯ.ЧИСЛОВЫЕ ФУНКЦИИ.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и использовать функциональные понятия и язык ( термины, символические обозначения)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 xml:space="preserve">строить графики элементарных функций; 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исследо</w:t>
      </w:r>
      <w:r>
        <w:rPr>
          <w:rFonts w:ascii="Times New Roman" w:hAnsi="Times New Roman"/>
          <w:sz w:val="24"/>
          <w:szCs w:val="24"/>
        </w:rPr>
        <w:t>вать свойства числовых функций;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исследовать свойства числовых функций на основе изучения поведения графиков;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зависимостей между физическими величинами.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 xml:space="preserve">проводить исследования, связанные с изучением свойств функций, в том числе с использованием компьютера; 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на основе графиков изученных функций строить более сложные графики (кусочно-заданные, с «выколотыми» точками и т.п.);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 xml:space="preserve">ЧИСЛОВЫЕ ПОСЛЕДОВАТЕЛЬНОСТИ 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понимать и использовать язык последовательностей (термины, символические обозначения);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560F">
        <w:rPr>
          <w:rFonts w:ascii="Times New Roman" w:hAnsi="Times New Roman"/>
          <w:sz w:val="24"/>
          <w:szCs w:val="24"/>
        </w:rPr>
        <w:t>решать комбинированные задачи с применением формул п- го члена и суммы первых п арифметической и геометрической прогрессии, применяя при этом аппарат уравнений и неравенств;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560F">
        <w:rPr>
          <w:rFonts w:ascii="Times New Roman" w:hAnsi="Times New Roman"/>
          <w:sz w:val="24"/>
          <w:szCs w:val="24"/>
        </w:rPr>
        <w:t>понимать арифметическую и геометрическую прогрессии как функции натурального аргумента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ОПИСАТЕЛЬНАЯ СТАТИСТИКА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</w:t>
      </w: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использовать простейшие способы представления и анализа статистических данных.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7CF7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</w:t>
      </w:r>
      <w:r w:rsidRPr="00CF560F">
        <w:rPr>
          <w:rFonts w:ascii="Times New Roman" w:hAnsi="Times New Roman"/>
          <w:sz w:val="24"/>
          <w:szCs w:val="24"/>
        </w:rPr>
        <w:t xml:space="preserve"> 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560F">
        <w:rPr>
          <w:rFonts w:ascii="Times New Roman" w:hAnsi="Times New Roman"/>
          <w:sz w:val="24"/>
          <w:szCs w:val="24"/>
        </w:rPr>
        <w:t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СЛУЧАЙНЫЕ СОБЫТИЯ И ВЕРОЯТНОСТЬ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</w:t>
      </w: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</w:t>
      </w:r>
      <w:r w:rsidRPr="00D62B08">
        <w:rPr>
          <w:rFonts w:ascii="Times New Roman" w:hAnsi="Times New Roman"/>
          <w:sz w:val="24"/>
          <w:szCs w:val="24"/>
        </w:rPr>
        <w:t>находить относительную частоту и вероятность случайного события.</w:t>
      </w:r>
    </w:p>
    <w:p w:rsidR="00F30105" w:rsidRDefault="00F30105" w:rsidP="007270D7">
      <w:pPr>
        <w:pStyle w:val="a3"/>
        <w:jc w:val="both"/>
        <w:rPr>
          <w:rFonts w:ascii="Times New Roman" w:hAnsi="Times New Roman"/>
          <w:i/>
          <w:iCs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</w:t>
      </w: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F560F">
        <w:rPr>
          <w:rFonts w:ascii="Times New Roman" w:hAnsi="Times New Roman"/>
          <w:sz w:val="24"/>
          <w:szCs w:val="24"/>
        </w:rPr>
        <w:t>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F30105" w:rsidRPr="00B80E4E" w:rsidRDefault="00F30105" w:rsidP="007270D7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80E4E">
        <w:rPr>
          <w:rFonts w:ascii="Times New Roman" w:hAnsi="Times New Roman"/>
          <w:b/>
          <w:bCs/>
          <w:sz w:val="24"/>
          <w:szCs w:val="24"/>
          <w:u w:val="single"/>
        </w:rPr>
        <w:t>КОМБИНАТОРИКА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</w:t>
      </w: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62B08">
        <w:rPr>
          <w:rFonts w:ascii="Times New Roman" w:hAnsi="Times New Roman"/>
          <w:sz w:val="24"/>
          <w:szCs w:val="24"/>
        </w:rPr>
        <w:t>решать комбинаторные задачи на нахождение числа объектов или комбинаций.</w:t>
      </w:r>
    </w:p>
    <w:p w:rsidR="00F30105" w:rsidRPr="00CF560F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560F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</w:t>
      </w:r>
      <w:r w:rsidRPr="00D62B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F560F">
        <w:rPr>
          <w:rFonts w:ascii="Times New Roman" w:hAnsi="Times New Roman"/>
          <w:sz w:val="24"/>
          <w:szCs w:val="24"/>
        </w:rPr>
        <w:t>научиться некоторым специальным приемам решения комбинаторных задач.</w:t>
      </w:r>
    </w:p>
    <w:p w:rsidR="00F30105" w:rsidRPr="00D62B08" w:rsidRDefault="00F30105" w:rsidP="007270D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39163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39163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39163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39163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F30105" w:rsidRDefault="00F30105" w:rsidP="00391639">
      <w:pPr>
        <w:pStyle w:val="11"/>
        <w:jc w:val="both"/>
        <w:rPr>
          <w:rFonts w:ascii="Times New Roman" w:hAnsi="Times New Roman"/>
          <w:sz w:val="24"/>
          <w:szCs w:val="24"/>
        </w:rPr>
      </w:pPr>
    </w:p>
    <w:p w:rsidR="00F30105" w:rsidRPr="006B41BB" w:rsidRDefault="00F30105" w:rsidP="00391639">
      <w:pPr>
        <w:shd w:val="clear" w:color="auto" w:fill="FFFFFF"/>
        <w:tabs>
          <w:tab w:val="left" w:pos="-15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B41BB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ОСНОВНОЕ СОДЕРЖАНИЕ</w:t>
      </w:r>
    </w:p>
    <w:p w:rsidR="00F30105" w:rsidRDefault="00F30105" w:rsidP="00391639">
      <w:pPr>
        <w:tabs>
          <w:tab w:val="left" w:pos="0"/>
          <w:tab w:val="left" w:pos="284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41BB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F30105" w:rsidRDefault="00F30105" w:rsidP="00391639">
      <w:pPr>
        <w:tabs>
          <w:tab w:val="left" w:pos="0"/>
          <w:tab w:val="left" w:pos="284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5705"/>
        <w:gridCol w:w="3191"/>
      </w:tblGrid>
      <w:tr w:rsidR="00F30105" w:rsidRPr="00FA64C1">
        <w:tc>
          <w:tcPr>
            <w:tcW w:w="67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3191" w:type="dxa"/>
          </w:tcPr>
          <w:p w:rsidR="00F30105" w:rsidRPr="00B80E4E" w:rsidRDefault="00F30105" w:rsidP="00A83D0D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Неравенства.</w:t>
            </w:r>
          </w:p>
        </w:tc>
        <w:tc>
          <w:tcPr>
            <w:tcW w:w="3191" w:type="dxa"/>
          </w:tcPr>
          <w:p w:rsidR="00F30105" w:rsidRPr="00B80E4E" w:rsidRDefault="00F30105" w:rsidP="00A83D0D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Степень числа.</w:t>
            </w:r>
          </w:p>
        </w:tc>
        <w:tc>
          <w:tcPr>
            <w:tcW w:w="3191" w:type="dxa"/>
          </w:tcPr>
          <w:p w:rsidR="00F30105" w:rsidRPr="00B80E4E" w:rsidRDefault="00F30105" w:rsidP="00A83D0D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Последовательности.</w:t>
            </w:r>
          </w:p>
        </w:tc>
        <w:tc>
          <w:tcPr>
            <w:tcW w:w="3191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Элементы приближенных вычислений, статистики, комбинаторики и теории вероятностей.</w:t>
            </w:r>
          </w:p>
        </w:tc>
        <w:tc>
          <w:tcPr>
            <w:tcW w:w="3191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Повторение курса 7-9 классов.</w:t>
            </w:r>
          </w:p>
        </w:tc>
        <w:tc>
          <w:tcPr>
            <w:tcW w:w="3191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30105" w:rsidRPr="00B80E4E">
        <w:tc>
          <w:tcPr>
            <w:tcW w:w="675" w:type="dxa"/>
          </w:tcPr>
          <w:p w:rsidR="00F30105" w:rsidRPr="00B80E4E" w:rsidRDefault="00F30105" w:rsidP="00D76D9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E4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91" w:type="dxa"/>
          </w:tcPr>
          <w:p w:rsidR="00F30105" w:rsidRPr="00B80E4E" w:rsidRDefault="00F30105" w:rsidP="00B80E4E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</w:tbl>
    <w:p w:rsidR="00F30105" w:rsidRPr="00B80E4E" w:rsidRDefault="00F30105" w:rsidP="00391639">
      <w:pPr>
        <w:pStyle w:val="11"/>
        <w:rPr>
          <w:rFonts w:ascii="Times New Roman" w:hAnsi="Times New Roman"/>
          <w:sz w:val="24"/>
          <w:szCs w:val="24"/>
        </w:rPr>
      </w:pPr>
    </w:p>
    <w:p w:rsidR="00F30105" w:rsidRPr="00040175" w:rsidRDefault="00F30105" w:rsidP="00391639">
      <w:pPr>
        <w:rPr>
          <w:rFonts w:ascii="Times New Roman" w:hAnsi="Times New Roman" w:cs="Times New Roman"/>
          <w:sz w:val="24"/>
          <w:szCs w:val="24"/>
        </w:rPr>
      </w:pPr>
    </w:p>
    <w:p w:rsidR="00F30105" w:rsidRPr="009B7CF9" w:rsidRDefault="00F30105" w:rsidP="00391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105" w:rsidRPr="009B7CF9" w:rsidRDefault="00F30105" w:rsidP="00391639">
      <w:pPr>
        <w:pStyle w:val="a6"/>
        <w:ind w:left="0"/>
        <w:jc w:val="center"/>
      </w:pPr>
      <w:r w:rsidRPr="009B7CF9"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:rsidR="00F30105" w:rsidRPr="00C30A21" w:rsidRDefault="00F30105" w:rsidP="00391639">
      <w:pPr>
        <w:jc w:val="center"/>
        <w:rPr>
          <w:rFonts w:ascii="Times New Roman" w:hAnsi="Times New Roman" w:cs="Times New Roman"/>
          <w:sz w:val="28"/>
          <w:szCs w:val="28"/>
        </w:rPr>
        <w:sectPr w:rsidR="00F30105" w:rsidRPr="00C30A21" w:rsidSect="00391639">
          <w:footerReference w:type="default" r:id="rId8"/>
          <w:pgSz w:w="11906" w:h="16838"/>
          <w:pgMar w:top="1134" w:right="850" w:bottom="899" w:left="1440" w:header="708" w:footer="708" w:gutter="0"/>
          <w:pgNumType w:start="0"/>
          <w:cols w:space="708"/>
          <w:docGrid w:linePitch="360"/>
        </w:sectPr>
      </w:pPr>
    </w:p>
    <w:p w:rsidR="00F30105" w:rsidRDefault="00F30105" w:rsidP="003916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КАЛЕНДАРНО-ТЕМАТИЧКОЕ ПЛАНИРОВАНИЕ</w:t>
      </w:r>
    </w:p>
    <w:tbl>
      <w:tblPr>
        <w:tblW w:w="145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6"/>
        <w:gridCol w:w="2707"/>
        <w:gridCol w:w="6"/>
        <w:gridCol w:w="1694"/>
        <w:gridCol w:w="2407"/>
        <w:gridCol w:w="6"/>
        <w:gridCol w:w="4952"/>
        <w:gridCol w:w="999"/>
        <w:gridCol w:w="6"/>
        <w:gridCol w:w="993"/>
      </w:tblGrid>
      <w:tr w:rsidR="00F30105" w:rsidRPr="00D62622">
        <w:trPr>
          <w:trHeight w:val="578"/>
        </w:trPr>
        <w:tc>
          <w:tcPr>
            <w:tcW w:w="826" w:type="dxa"/>
            <w:vMerge w:val="restart"/>
          </w:tcPr>
          <w:p w:rsidR="00F30105" w:rsidRPr="00B80E4E" w:rsidRDefault="00F30105" w:rsidP="00B80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2707" w:type="dxa"/>
            <w:vMerge w:val="restart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темы, термины и понятия</w:t>
            </w:r>
          </w:p>
        </w:tc>
        <w:tc>
          <w:tcPr>
            <w:tcW w:w="2407" w:type="dxa"/>
            <w:vMerge w:val="restart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деятельности. Освоение предметных знаний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998" w:type="dxa"/>
            <w:gridSpan w:val="3"/>
            <w:vAlign w:val="center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</w:tr>
      <w:tr w:rsidR="00F30105" w:rsidRPr="00D62622">
        <w:trPr>
          <w:trHeight w:val="577"/>
        </w:trPr>
        <w:tc>
          <w:tcPr>
            <w:tcW w:w="826" w:type="dxa"/>
            <w:vMerge/>
          </w:tcPr>
          <w:p w:rsidR="00F30105" w:rsidRDefault="00F30105" w:rsidP="00B80E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vMerge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9" w:type="dxa"/>
            <w:gridSpan w:val="2"/>
            <w:vAlign w:val="center"/>
          </w:tcPr>
          <w:p w:rsidR="00F30105" w:rsidRPr="0058550B" w:rsidRDefault="00F30105" w:rsidP="0055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sz w:val="24"/>
                <w:szCs w:val="24"/>
              </w:rPr>
            </w:pPr>
            <w:r w:rsidRPr="00A83D0D">
              <w:rPr>
                <w:sz w:val="24"/>
                <w:szCs w:val="24"/>
              </w:rPr>
              <w:t>1-2</w:t>
            </w:r>
          </w:p>
        </w:tc>
        <w:tc>
          <w:tcPr>
            <w:tcW w:w="2713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.</w:t>
            </w:r>
          </w:p>
        </w:tc>
        <w:tc>
          <w:tcPr>
            <w:tcW w:w="1694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2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0105" w:rsidRPr="00D62622">
        <w:tc>
          <w:tcPr>
            <w:tcW w:w="14596" w:type="dxa"/>
            <w:gridSpan w:val="10"/>
          </w:tcPr>
          <w:p w:rsidR="00F30105" w:rsidRPr="0058550B" w:rsidRDefault="00F30105" w:rsidP="00585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Неравенства (36</w:t>
            </w:r>
            <w:r w:rsidRPr="00585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D62622">
        <w:tc>
          <w:tcPr>
            <w:tcW w:w="14596" w:type="dxa"/>
            <w:gridSpan w:val="10"/>
          </w:tcPr>
          <w:p w:rsidR="00F30105" w:rsidRPr="0058550B" w:rsidRDefault="00F30105" w:rsidP="005855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 1. Линейные не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равенства с одним неизвестным (10</w:t>
            </w:r>
            <w:r w:rsidRPr="005855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 первой степени с одним неизвестным.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Неравенство с одной переменной. Неравенство первой степени с одним неизвестным. Решение неравенства. Линейные неравенства с одним неизвестным. Системы линейных неравенств с одним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неизвестным. Линейные неравенства с одной переменной и их системы.</w:t>
            </w:r>
          </w:p>
        </w:tc>
        <w:tc>
          <w:tcPr>
            <w:tcW w:w="2407" w:type="dxa"/>
            <w:vMerge w:val="restart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неравенства первой степени с од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ним неизвестным. Распознавать линейные нера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венства. Решать линейные неравенства, системы линейных неравенств. Решать неравенства, содер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жащие неизвестное под знаком модуля.</w:t>
            </w:r>
          </w:p>
          <w:p w:rsidR="00F30105" w:rsidRPr="00D76D97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D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работать в группе.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Выслушивают и объективно оценивают  другого.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Выступают перед аудиторией.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: Ставят учебные задачи самостоятельно или под руководством учителя.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Планируют свою деятельность  самостоятельно или под руководством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учителя.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Вносят изменения в последовательность и содержание учебной задачи.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рациональную последовательность в соответствии с её целями,   задачами и  условиями.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Оценивают работу в сравнении с существующими требованиями.</w:t>
            </w:r>
          </w:p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Владеют  различными способами самоконтроля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: Умеют  работать с различными источниками информации,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структурируют учебный материал.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Выделяют главные  или существенные признаки.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Создают объяснительные тексты.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критерии для сравнения определений, фактов.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математических данных для поиска необходимой информации.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Развивают  творческое мышление, воображение, память и внимание.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готовность  к саморазвитию и реализации творческого потенциала.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</w:t>
            </w:r>
          </w:p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105" w:rsidRPr="00D76D97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неравенств первой степени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Применение графиков к решению неравенств первой степени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Линейные неравенства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линейных неравенств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линейных неравенств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линейных неравенств с одним неизвестным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Системы линейных неравенств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систем линейных неравенств с одним неизвестным.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07" w:type="dxa"/>
          </w:tcPr>
          <w:p w:rsidR="00F30105" w:rsidRPr="005B495A" w:rsidRDefault="00F30105" w:rsidP="005855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систем линейных неравенств с одним неизвестным</w:t>
            </w:r>
          </w:p>
        </w:tc>
        <w:tc>
          <w:tcPr>
            <w:tcW w:w="1700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7640" w:type="dxa"/>
            <w:gridSpan w:val="5"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 2. Неравенства второй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степени с одним неизвестным. (10</w:t>
            </w: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Понятие неравенства второй степени с одним неизвестным.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Неравенства второй степени с одним неизвестным. Неравенства, сводящиеся к неравенствам второй степени. Метод интервалов. Решение рациональных неравенств. Системы рациональных неравенств.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Нестрогие рациональные неравенства. Производные линейной и квадратичной  функций. Доказательство числовых неравенств.</w:t>
            </w:r>
          </w:p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 w:val="restart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неравенства второй степени с одним неизвестным, решать их с использованием графи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ка квадратичной функции или с помощью опреде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ления знаков квадратного трёхчлена на интервалах. Изображать на координатной плоскости множе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 xml:space="preserve">ства точек, задаваемые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неравенствами с двумя пе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ременными и их системами.</w:t>
            </w:r>
          </w:p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76D97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 второй степени с положительным дискриминантом.</w:t>
            </w:r>
          </w:p>
        </w:tc>
        <w:tc>
          <w:tcPr>
            <w:tcW w:w="1700" w:type="dxa"/>
            <w:gridSpan w:val="2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неравенств второй степени с положительным дискриминантом.</w:t>
            </w:r>
          </w:p>
        </w:tc>
        <w:tc>
          <w:tcPr>
            <w:tcW w:w="1700" w:type="dxa"/>
            <w:gridSpan w:val="2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8550B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неравенств, используя график квадратичной функции.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 второй степени с дискриминанто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, равным нулю.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D62622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 второй степени с отрицательным дискриминантом.</w:t>
            </w:r>
          </w:p>
        </w:tc>
        <w:tc>
          <w:tcPr>
            <w:tcW w:w="1700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Неравенства, сводящиеся к неравенствам второй степени.</w:t>
            </w:r>
          </w:p>
        </w:tc>
        <w:tc>
          <w:tcPr>
            <w:tcW w:w="1700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Неравенства, сводящиеся к неравенствам второй степени.</w:t>
            </w:r>
          </w:p>
        </w:tc>
        <w:tc>
          <w:tcPr>
            <w:tcW w:w="1700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rPr>
          <w:trHeight w:val="311"/>
        </w:trPr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Обобщающий урок по теме: «Неравенства второй степени с одним неизвестным».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07" w:type="dxa"/>
          </w:tcPr>
          <w:p w:rsidR="00F30105" w:rsidRPr="00CE60E9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60E9">
              <w:rPr>
                <w:rFonts w:ascii="Times New Roman" w:hAnsi="Times New Roman"/>
                <w:sz w:val="24"/>
                <w:szCs w:val="24"/>
              </w:rPr>
              <w:t>Контрольная работа №1 по теме: «Неравенства второй степени с одним неизвестным».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14596" w:type="dxa"/>
            <w:gridSpan w:val="10"/>
          </w:tcPr>
          <w:p w:rsidR="00F30105" w:rsidRPr="00D76D97" w:rsidRDefault="00F30105" w:rsidP="00D76D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Рациональные неравенства. (14</w:t>
            </w: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D62622">
        <w:trPr>
          <w:trHeight w:val="699"/>
        </w:trPr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Метод интервалов.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 w:val="restart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Решать рациональные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неравенства и их системы методом интервалов. Решать рациональные не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равенства и их системы с помощью замены не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известного. Вычислять производные линейных и квадратичных функций. Доказывать числовые нера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венства.</w:t>
            </w:r>
          </w:p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Умеют работать в группе.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Выслушивают и объективно оценивают  другого.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Выступают перед аудиторией.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Р: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Ставят учебные задачи самостоятельно или под руководством учителя.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Планируют свою деятельность  самостоятельно или под руководством учителя.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Вносят изменения в последовательность и содержание учебной задачи.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рациональную последовательность в соответствии с её целями,   задачами и  условиями.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Оценивают работу в сравнении с существующими требованиями.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Владеют  различными способами самоконтроля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 работать с различными источниками информации,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структурируют учебный материал.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Выделяют главные  или существенные признаки.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Создают объяснительные тексты.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критерии для сравнения определений, фактов.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математических данных для поиска необходимой информации.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Развивают  творческое мышление, воображение, память и внимание.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готовность  к саморазвитию и реализации творческого потенциала.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</w:t>
            </w: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rPr>
          <w:trHeight w:val="2260"/>
        </w:trPr>
        <w:tc>
          <w:tcPr>
            <w:tcW w:w="826" w:type="dxa"/>
          </w:tcPr>
          <w:p w:rsidR="00F30105" w:rsidRPr="00A83D0D" w:rsidRDefault="00F30105" w:rsidP="00D7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неравенств методом интервалов.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76D97" w:rsidRDefault="00F30105" w:rsidP="00D76D97"/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Применение метода интервалов при решении неравенств.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рациональных неравенств.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рациональных неравенств.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Системы рациональных неравенств.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систем рациональных неравенств.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систем рациональных неравенств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Нестрогие рациональные неравенства.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нестрогих рациональных неравенств.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D62622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: «Рациональные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неравенства»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  <w:tc>
          <w:tcPr>
            <w:tcW w:w="999" w:type="dxa"/>
            <w:gridSpan w:val="2"/>
          </w:tcPr>
          <w:p w:rsidR="00F30105" w:rsidRPr="00D62622" w:rsidRDefault="00F30105" w:rsidP="00551CA0">
            <w:pPr>
              <w:rPr>
                <w:b/>
                <w:bCs/>
              </w:rPr>
            </w:pPr>
          </w:p>
        </w:tc>
      </w:tr>
      <w:tr w:rsidR="00F30105" w:rsidRPr="00FA64C1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 №2 по теме : «Рациональные неравенства»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материалами ОГЭ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</w:tcPr>
          <w:p w:rsidR="00F30105" w:rsidRPr="00FA64C1" w:rsidRDefault="00F30105" w:rsidP="00551CA0"/>
        </w:tc>
        <w:tc>
          <w:tcPr>
            <w:tcW w:w="4958" w:type="dxa"/>
            <w:gridSpan w:val="2"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A83D0D" w:rsidRDefault="00F30105" w:rsidP="0055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материалами ОГЭ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</w:tcPr>
          <w:p w:rsidR="00F30105" w:rsidRPr="00FA64C1" w:rsidRDefault="00F30105" w:rsidP="00551CA0"/>
        </w:tc>
        <w:tc>
          <w:tcPr>
            <w:tcW w:w="4958" w:type="dxa"/>
            <w:gridSpan w:val="2"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D62622">
        <w:tc>
          <w:tcPr>
            <w:tcW w:w="14596" w:type="dxa"/>
            <w:gridSpan w:val="10"/>
          </w:tcPr>
          <w:p w:rsidR="00F30105" w:rsidRPr="00D76D97" w:rsidRDefault="00F30105" w:rsidP="00D76D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числа. (15</w:t>
            </w: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D62622">
        <w:tc>
          <w:tcPr>
            <w:tcW w:w="14596" w:type="dxa"/>
            <w:gridSpan w:val="10"/>
          </w:tcPr>
          <w:p w:rsidR="00F30105" w:rsidRPr="00D76D97" w:rsidRDefault="00F30105" w:rsidP="00D76D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 4. Функция у=х</w:t>
            </w:r>
            <w:r w:rsidRPr="00D76D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(2</w:t>
            </w:r>
            <w:r w:rsidRPr="00D76D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и график функции у=х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. (х&gt;0).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position w:val="-8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Свойства функции у = х</w:t>
            </w:r>
            <w:r w:rsidRPr="005B495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и ее график. Корень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–й степени. Корни четной и нечетной степеней. Арифметический корень. Свойства корней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–й степени. Корень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–й степени из натурального числа. Функция у =</w:t>
            </w:r>
            <w:r w:rsidRPr="005B495A">
              <w:rPr>
                <w:rFonts w:ascii="Times New Roman" w:hAnsi="Times New Roman"/>
                <w:position w:val="-8"/>
                <w:sz w:val="24"/>
                <w:szCs w:val="24"/>
              </w:rPr>
              <w:object w:dxaOrig="380" w:dyaOrig="360">
                <v:shape id="_x0000_i1025" type="#_x0000_t75" style="width:18.75pt;height:18pt" o:ole="">
                  <v:imagedata r:id="rId9" o:title=""/>
                </v:shape>
                <o:OLEObject Type="Embed" ProgID="Equation.3" ShapeID="_x0000_i1025" DrawAspect="Content" ObjectID="_1760349655" r:id="rId10"/>
              </w:object>
            </w:r>
            <w:r w:rsidRPr="005B495A">
              <w:rPr>
                <w:rFonts w:ascii="Times New Roman" w:hAnsi="Times New Roman"/>
                <w:position w:val="-8"/>
                <w:sz w:val="24"/>
                <w:szCs w:val="24"/>
                <w:vertAlign w:val="superscript"/>
              </w:rPr>
              <w:t>.</w:t>
            </w:r>
            <w:r w:rsidRPr="005B495A">
              <w:rPr>
                <w:rFonts w:ascii="Times New Roman" w:hAnsi="Times New Roman"/>
                <w:position w:val="-8"/>
                <w:sz w:val="24"/>
                <w:szCs w:val="24"/>
              </w:rPr>
              <w:t xml:space="preserve"> Степень с рациональным показателем и ее свойства</w:t>
            </w:r>
            <w:r w:rsidRPr="005B495A">
              <w:rPr>
                <w:rFonts w:ascii="Times New Roman" w:hAnsi="Times New Roman"/>
                <w:i/>
                <w:iCs/>
                <w:position w:val="-8"/>
                <w:sz w:val="24"/>
                <w:szCs w:val="24"/>
              </w:rPr>
              <w:t>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свойства функции у = х</w:t>
            </w:r>
            <w:r w:rsidRPr="005B495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 иллюстрацией их на графике. Формулируют определение корня степени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из числа, определять знак </w:t>
            </w:r>
            <w:r w:rsidRPr="005B495A">
              <w:rPr>
                <w:rFonts w:ascii="Times New Roman" w:hAnsi="Times New Roman"/>
                <w:position w:val="-8"/>
                <w:sz w:val="24"/>
                <w:szCs w:val="24"/>
              </w:rPr>
              <w:object w:dxaOrig="380" w:dyaOrig="360">
                <v:shape id="_x0000_i1026" type="#_x0000_t75" style="width:18.75pt;height:18pt" o:ole="">
                  <v:imagedata r:id="rId9" o:title=""/>
                </v:shape>
                <o:OLEObject Type="Embed" ProgID="Equation.3" ShapeID="_x0000_i1026" DrawAspect="Content" ObjectID="_1760349656" r:id="rId11"/>
              </w:objec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- корня степени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из числа, использовать свойства корней при решении задач. Находят значения корней, используя таблицы, калькулятор.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Знают, что корень степени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из натурального числа, не являющегося степенью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натурального числа, число иррациональное, доказывают иррациональность корней в несложных случаях.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Умеют работать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Самостоятельно организовывают учебное взаимодействие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Выслушивают и объективно оценивают другого.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Самостоятельно обнаруживают и формулируют учебную проблему.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цель учебной деятельности, выбирают тему проекта.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Выдвигают версии решения проблемы, осознают конечный результат, ищут  самостоятельно средства достижения цели, работая по плану.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Сверяют свои действия с целью и, при необходимости,  исправляют ошибки самостоятельно.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 диалоге с учителем совершенствуют самостоятельно выработанные критерии оценки.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 работать с различными источниками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Структурируют учебный материал.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Овладевают умением находить черты сходства и различий между исследуемыми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объектами.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проблемные вопросы, ищут пути выхода из  проблемной ситуации.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Создают объяснительные тексты;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определяют критерии для сравнения определений, формул, фактов.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ких данных для поиска необходимой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Развивают  творческое мышление, воображение, память и внимание.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 готовность  к саморазвитию и реализации творческого потенциала.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 роль и  значение алгебраических знаний.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возможностями.</w:t>
            </w:r>
          </w:p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и график функции у=х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у=х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2т+1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2A7CEE">
        <w:tc>
          <w:tcPr>
            <w:tcW w:w="3533" w:type="dxa"/>
            <w:gridSpan w:val="2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§ 5. Корень степени </w:t>
            </w:r>
            <w:r w:rsidRPr="005B495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(13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1700" w:type="dxa"/>
            <w:gridSpan w:val="2"/>
            <w:vMerge/>
          </w:tcPr>
          <w:p w:rsidR="00F30105" w:rsidRPr="002A7CEE" w:rsidRDefault="00F30105" w:rsidP="00551CA0"/>
        </w:tc>
        <w:tc>
          <w:tcPr>
            <w:tcW w:w="2407" w:type="dxa"/>
            <w:vMerge/>
          </w:tcPr>
          <w:p w:rsidR="00F30105" w:rsidRPr="002A7CEE" w:rsidRDefault="00F30105" w:rsidP="00551CA0"/>
        </w:tc>
        <w:tc>
          <w:tcPr>
            <w:tcW w:w="4958" w:type="dxa"/>
            <w:gridSpan w:val="2"/>
            <w:vMerge/>
          </w:tcPr>
          <w:p w:rsidR="00F30105" w:rsidRPr="002A7CEE" w:rsidRDefault="00F30105" w:rsidP="00551CA0"/>
        </w:tc>
        <w:tc>
          <w:tcPr>
            <w:tcW w:w="999" w:type="dxa"/>
          </w:tcPr>
          <w:p w:rsidR="00F30105" w:rsidRPr="002A7CEE" w:rsidRDefault="00F30105" w:rsidP="00551CA0"/>
        </w:tc>
        <w:tc>
          <w:tcPr>
            <w:tcW w:w="999" w:type="dxa"/>
            <w:gridSpan w:val="2"/>
          </w:tcPr>
          <w:p w:rsidR="00F30105" w:rsidRPr="002A7CEE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Понятие корня степени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Нахождение корня степени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Корни четной степени.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Корни нечетной степени.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Арифметический корень.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арифметического корня.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Вычисление арифметических корней.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Свойства корней степени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Упрощение выражений, используя свойства корней степени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Обобщающий урок по теме: «Степень числа».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 № 3 по теме: «Степень числа»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gridSpan w:val="2"/>
            <w:vMerge/>
          </w:tcPr>
          <w:p w:rsidR="00F30105" w:rsidRPr="00FA64C1" w:rsidRDefault="00F30105" w:rsidP="00551CA0"/>
        </w:tc>
        <w:tc>
          <w:tcPr>
            <w:tcW w:w="2407" w:type="dxa"/>
            <w:vMerge/>
          </w:tcPr>
          <w:p w:rsidR="00F30105" w:rsidRPr="00FA64C1" w:rsidRDefault="00F30105" w:rsidP="00551CA0"/>
        </w:tc>
        <w:tc>
          <w:tcPr>
            <w:tcW w:w="4958" w:type="dxa"/>
            <w:gridSpan w:val="2"/>
            <w:vMerge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</w:tcPr>
          <w:p w:rsidR="00F30105" w:rsidRPr="00FA64C1" w:rsidRDefault="00F30105" w:rsidP="00551CA0"/>
        </w:tc>
        <w:tc>
          <w:tcPr>
            <w:tcW w:w="4958" w:type="dxa"/>
            <w:gridSpan w:val="2"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FA64C1">
        <w:tc>
          <w:tcPr>
            <w:tcW w:w="826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707" w:type="dxa"/>
          </w:tcPr>
          <w:p w:rsidR="00F30105" w:rsidRPr="005B495A" w:rsidRDefault="00F30105" w:rsidP="00D76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</w:tcPr>
          <w:p w:rsidR="00F30105" w:rsidRPr="00FA64C1" w:rsidRDefault="00F30105" w:rsidP="00551CA0"/>
        </w:tc>
        <w:tc>
          <w:tcPr>
            <w:tcW w:w="2407" w:type="dxa"/>
          </w:tcPr>
          <w:p w:rsidR="00F30105" w:rsidRPr="00FA64C1" w:rsidRDefault="00F30105" w:rsidP="00551CA0"/>
        </w:tc>
        <w:tc>
          <w:tcPr>
            <w:tcW w:w="4958" w:type="dxa"/>
            <w:gridSpan w:val="2"/>
          </w:tcPr>
          <w:p w:rsidR="00F30105" w:rsidRPr="00FA64C1" w:rsidRDefault="00F30105" w:rsidP="00551CA0"/>
        </w:tc>
        <w:tc>
          <w:tcPr>
            <w:tcW w:w="999" w:type="dxa"/>
          </w:tcPr>
          <w:p w:rsidR="00F30105" w:rsidRPr="00FA64C1" w:rsidRDefault="00F30105" w:rsidP="00551CA0"/>
        </w:tc>
        <w:tc>
          <w:tcPr>
            <w:tcW w:w="999" w:type="dxa"/>
            <w:gridSpan w:val="2"/>
          </w:tcPr>
          <w:p w:rsidR="00F30105" w:rsidRPr="00FA64C1" w:rsidRDefault="00F30105" w:rsidP="00551CA0"/>
        </w:tc>
      </w:tr>
      <w:tr w:rsidR="00F30105" w:rsidRPr="00D62622">
        <w:tc>
          <w:tcPr>
            <w:tcW w:w="14596" w:type="dxa"/>
            <w:gridSpan w:val="10"/>
          </w:tcPr>
          <w:p w:rsidR="00F30105" w:rsidRPr="005B495A" w:rsidRDefault="00F30105" w:rsidP="00551CA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Глава 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 Последовательности. (17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FA64C1">
        <w:tc>
          <w:tcPr>
            <w:tcW w:w="14596" w:type="dxa"/>
            <w:gridSpan w:val="10"/>
          </w:tcPr>
          <w:p w:rsidR="00F30105" w:rsidRPr="005B495A" w:rsidRDefault="00F30105" w:rsidP="00551CA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§ 6. Числовые посл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едовательности и их свойства. (3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ч).</w:t>
            </w: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Поня</w:t>
            </w:r>
            <w:r>
              <w:rPr>
                <w:rFonts w:ascii="Times New Roman" w:hAnsi="Times New Roman"/>
                <w:sz w:val="24"/>
                <w:szCs w:val="24"/>
              </w:rPr>
              <w:t>тие числовой последовательности и способы ее задания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Числовая последовательность.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Свойства числовых последовательностей.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Арифметическая и геометрическая прогрессии. Формулы суммы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первых членов арифметической и геометрической прогрессии. Бесконечно убывающая геометрическая прогрессия.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Принцип полной индукции.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Применяют индексные обозначения, строят  речевые высказывания с использованием терминологии, связанной с понятием последовательности.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Вычисляют члены последовательностей, заданных формулой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-го члена или рекуррентной формулой.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Изображают члены последовательности точками на координатной плоскости.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Распознают арифметическую и геометрическую прогрессии при разных способах задания.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Выводят на основе доказательных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рассуждений формулы общего  члена арифметической и геометрической прогрессий, суммы первых </w:t>
            </w:r>
            <w:r w:rsidRPr="005B495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членов этих прогрессий; решают задачи с использованием этих формул.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Решают задачи на сложные проценты, в том числе задачи из реальной практики (с использованием калькулятора).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К: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Умеют работать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Самостоятельно организовывают учебное взаимодействие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Выслушивают и объективно оценивают другого.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Р: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Самостоятельно обнаруживают и формулируют учебную проблему.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цель учебной деятельности, выбирают тему проекта.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Выдвигают версии решения проблемы, осознают конечный результат, ищут самостоятельно средства достижения цели, работая по плану.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Сверяют свои действия с целью и, при необходимости,  исправляют ошибки самостоятельно.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 диалоге с учителем совершенствуют самостоятельно выработанные критерии оценки.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 работать с различными источниками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Структурируют учебный материал.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Овладевают умением находить черты сходства и различий между исследуемыми объектами.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проблемные вопросы, ищут пути решения  проблемной ситуации.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Создают объяснительные тексты;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определяют критерии для сравнения определений, формул, фактов.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ких данных для поиска необходимой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Формируют устойчивую мотивацию к самостоятельной, групповой и коллективной исследовательской  деятельности.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 творческое мышление, воображение, память и внимание.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готовность  к саморазвитию и реализации творческого потенциала.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 роль значение алгебраических знаний.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</w:t>
            </w: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числовых последовательностей.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Монотонные последовательности.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3533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§ 7. Арифметич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еская прогрессия. ( 7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ч)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Понятие арифметической 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Формула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-ого члена арифметической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арифметической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Сумма первых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членов арифметической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Формула суммы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членов арифметической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Нахождение суммы первых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членов арифметической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Контрольная работа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№4 по теме: «Арифметическая прогрессия».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3533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§ 8. Геометрическая прогрессия. (7 ч)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Понятие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Формула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–ого члена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Свойства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первых членов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Формула суммы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первых членов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Нахождение суммы первых </w:t>
            </w: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членов геометрической прогрессии.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 №5 по теме: «Геометрическая прогрессия»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rPr>
          <w:trHeight w:val="355"/>
        </w:trPr>
        <w:tc>
          <w:tcPr>
            <w:tcW w:w="14596" w:type="dxa"/>
            <w:gridSpan w:val="10"/>
          </w:tcPr>
          <w:p w:rsidR="00F30105" w:rsidRPr="005B495A" w:rsidRDefault="00F30105" w:rsidP="00551CA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Глава 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. Элементы приближенных вычислений, статистики, комбинат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орики и теории вероятностей. (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 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ч)</w:t>
            </w:r>
          </w:p>
        </w:tc>
      </w:tr>
      <w:tr w:rsidR="00F30105" w:rsidRPr="00551CA0">
        <w:tc>
          <w:tcPr>
            <w:tcW w:w="14596" w:type="dxa"/>
            <w:gridSpan w:val="10"/>
          </w:tcPr>
          <w:p w:rsidR="00F30105" w:rsidRPr="005B495A" w:rsidRDefault="00F30105" w:rsidP="00551CA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§11. Приближения чисел.   (5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707" w:type="dxa"/>
          </w:tcPr>
          <w:p w:rsidR="00F30105" w:rsidRPr="005B495A" w:rsidRDefault="00F30105" w:rsidP="00B143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Абсолютная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относительная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погрешность приближения.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Абсолютная и относительная погрешности приближения. Приближения суммы и разности, произведения и частного двух чисел, суммы нескольких слагаемых. Приближенные вычисления с калькулятором.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Используют разные формы записи приближенных значений; делают выводы о точности приближения по их записи. Выполняют вычисления с реальными данными.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Округляют натуральные числа и десятичные дроби.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Выполняют прикидку и оценку результатов вычислений.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Приводят содержательные примеры использования средних значений для описания данных.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К: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>Умеют работать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Самостоятельно организовывают учебное взаимодействие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Выслушивают и объективно оценивают другого.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Приближение суммы и разности.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Приближение произведения и частного.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rPr>
          <w:trHeight w:val="465"/>
        </w:trPr>
        <w:tc>
          <w:tcPr>
            <w:tcW w:w="3533" w:type="dxa"/>
            <w:gridSpan w:val="2"/>
          </w:tcPr>
          <w:p w:rsidR="00F30105" w:rsidRPr="005B495A" w:rsidRDefault="00F30105" w:rsidP="00B14308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§12.Описательная статистика (2 ч)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58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Способы представления числовых данных.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Р: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Самостоятельно обнаруживают и формулируют учебную проблему.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цель учебной деятельности, выбирают тему проекта.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Выдвигают версии решения проблемы, осознают конечный результат, ищут самостоятельно средства достижения цели, работая по плану.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Сверяют свои действия с целью и, при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необходимости,  исправляют ошибки самостоятельно.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 диалоге с учителем совершенствуют самостоятельно выработанные критерии оценки.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 работать с различными источниками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Структурируют учебный материал.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Овладевают умением находить черты сходства и различий между исследуемыми объектами.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проблемные вопросы, ищут пути решения  проблемной ситуации.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Создают объяснительные тексты;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определяют критерии для сравнения определений, формул, фактов.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ких данных для поиска необходимой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Формируют устойчивую мотивацию к самосовершенствованию.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Формируют навык осознанного выбора наиболее эффективного способа решения.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 творческое мышление, воображение, память и внимание.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 готовность  к саморазвитию и реализации творческого потенциала.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 роль и  значение алгебраических знаний.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Характеристика числовых данных.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3533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§13. Комбинаторика. (3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Задачи на перебор всех возможных вариантов.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Комбинаторные правила.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Перестановки, размещения и сочетания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3533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§14. Вв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едение в теорию вероятностей. (6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Определение случайного события.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Определение вероятности случайного события.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Сумма, произведение и разность случайного события.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Несовместные события. Независимые события.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Частота случайных событий.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 № 7 по теме: «Элементы приближенных вычислений, статистики, комбинаторики и теории вероятностей».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14596" w:type="dxa"/>
            <w:gridSpan w:val="10"/>
          </w:tcPr>
          <w:p w:rsidR="00F30105" w:rsidRPr="005B495A" w:rsidRDefault="00F30105" w:rsidP="00551CA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овторение курса 7-9 классов ( 19</w:t>
            </w: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Алгебраические выражения.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Выражения.</w:t>
            </w:r>
          </w:p>
        </w:tc>
        <w:tc>
          <w:tcPr>
            <w:tcW w:w="2407" w:type="dxa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объяснять понятия, формулируют теоремы и свойства, решают задачи, встречающиеся в курсе алгебры 7-9 классов.</w:t>
            </w:r>
          </w:p>
        </w:tc>
        <w:tc>
          <w:tcPr>
            <w:tcW w:w="4958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К: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работать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Умеют вести дискуссию, диалог.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Самостоятельно организовывают учебное взаимодействие в группе.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Выслушивают и объективно оценивают другого.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Находят приемлемое решение при наличии разных точек зрения.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Создают собственную информацию (реферат, презентация и др.). 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свои мысли и выводы в устной и письмен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ной форме, представляют в форме презентаций.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Р: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Самостоятельно обнаруживают и формулируют учебную проблему.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Определяют цель учебной деятельности, выбирают тему проекта.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Выдвигают версии решения проблемы, осознают конечный результат, ищут самостоятельно средства достижения цели, </w:t>
            </w: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работая по плану.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Сверяют свои действия с целью и, при необходимости,  исправляют ошибки самостоятельно.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 диалоге с учителем совершенствуют самостоятельно выработанные критерии оценки.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sz w:val="24"/>
                <w:szCs w:val="24"/>
              </w:rPr>
              <w:t>П: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Умеют  работать с различными источниками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Структурируют учебный материал.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Овладевают умением находить черты сходства и различий между исследуемыми объектами.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Формулируют проблемные вопросы, ищут пути решения  проблемной ситуации.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Анализируют связи, соподчинения и зависимости компонентов.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Создают объяснительные тексты;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определяют критерии для сравнения определений, формул, фактов.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 с цифровыми методами хранения математичес</w:t>
            </w:r>
            <w:r w:rsidRPr="005B49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ких данных для поиска необходимой информации.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Л:</w:t>
            </w:r>
            <w:r w:rsidRPr="005B495A">
              <w:rPr>
                <w:rFonts w:ascii="Times New Roman" w:hAnsi="Times New Roman"/>
                <w:sz w:val="24"/>
                <w:szCs w:val="24"/>
              </w:rPr>
              <w:t xml:space="preserve"> Формируют устойчивую мотивацию к самосовершенствованию.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Формируют навык осознанного выбора наиболее эффективного способа решения.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творческое мышление, воображение, память и внимание.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Развивают способность управлять своей познавательной и интеллектуальной деятельностью.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lastRenderedPageBreak/>
              <w:t>Развивают  готовность  к саморазвитию и реализации творческого потенциала.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смысл своей деятельности, умеют ориентироваться в окружающем мире.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Выбирают целевые и смысловые установки в своих действиях и поступках.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Понимают  роль и  значение алгебраических знаний.</w:t>
            </w:r>
          </w:p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Принимают решения, готовятся к осознанному выбору дальнейшей профес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сиональной траектории в соответствии с собственными инте</w:t>
            </w:r>
            <w:r w:rsidRPr="005B495A">
              <w:rPr>
                <w:rFonts w:ascii="Times New Roman" w:hAnsi="Times New Roman"/>
                <w:sz w:val="24"/>
                <w:szCs w:val="24"/>
              </w:rPr>
              <w:softHyphen/>
              <w:t>ресами и возможностями.</w:t>
            </w: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Выражения. Тождественные преобразования.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Выражения. Тождественные преобразования.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Квадратный корень и его свойства.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Корень, свойства корня.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Преобразование целых выражений.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Целые выражения.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Преобразование дробных рациональных выражений.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Дробные рациональные выражения.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 xml:space="preserve">Уравнения. 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Линейные неравенства. Системы линейных неравенств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Неравенства, числовой промежуток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 второй степени. Системы неравенств второй степени.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Неравенства, объединение и пересечение числовых промежутков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Работа с тестами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Арифметическая прогрессия.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Последовательность, арифметическая прогрессия.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Геометрическая прогрессия.</w:t>
            </w:r>
          </w:p>
        </w:tc>
        <w:tc>
          <w:tcPr>
            <w:tcW w:w="1700" w:type="dxa"/>
            <w:gridSpan w:val="2"/>
            <w:vMerge w:val="restart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Последовательность, геометрическая прогрессия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Урок обобщающего повторения.</w:t>
            </w:r>
          </w:p>
        </w:tc>
        <w:tc>
          <w:tcPr>
            <w:tcW w:w="1700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Урок обобщающего повторения.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Основные понятия курса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Урок обобщающего повторения.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Основные понятия курса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105" w:rsidRPr="00551CA0">
        <w:tc>
          <w:tcPr>
            <w:tcW w:w="826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707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Урок обобщающего повторения.</w:t>
            </w:r>
          </w:p>
        </w:tc>
        <w:tc>
          <w:tcPr>
            <w:tcW w:w="1700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95A">
              <w:rPr>
                <w:rFonts w:ascii="Times New Roman" w:hAnsi="Times New Roman"/>
                <w:sz w:val="24"/>
                <w:szCs w:val="24"/>
              </w:rPr>
              <w:t>Основные понятия курса</w:t>
            </w:r>
          </w:p>
        </w:tc>
        <w:tc>
          <w:tcPr>
            <w:tcW w:w="2407" w:type="dxa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gridSpan w:val="2"/>
            <w:vMerge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F30105" w:rsidRPr="005B495A" w:rsidRDefault="00F30105" w:rsidP="00551C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0105" w:rsidRPr="00551CA0" w:rsidRDefault="00F30105" w:rsidP="00551CA0">
      <w:pPr>
        <w:pStyle w:val="a3"/>
        <w:rPr>
          <w:rFonts w:ascii="Times New Roman" w:hAnsi="Times New Roman"/>
          <w:sz w:val="24"/>
          <w:szCs w:val="24"/>
        </w:rPr>
      </w:pPr>
    </w:p>
    <w:sectPr w:rsidR="00F30105" w:rsidRPr="00551CA0" w:rsidSect="003916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439" w:rsidRDefault="000D0439">
      <w:pPr>
        <w:spacing w:after="0" w:line="240" w:lineRule="auto"/>
      </w:pPr>
      <w:r>
        <w:separator/>
      </w:r>
    </w:p>
  </w:endnote>
  <w:endnote w:type="continuationSeparator" w:id="1">
    <w:p w:rsidR="000D0439" w:rsidRDefault="000D0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105" w:rsidRDefault="00BF7D27">
    <w:pPr>
      <w:pStyle w:val="ae"/>
      <w:jc w:val="right"/>
    </w:pPr>
    <w:fldSimple w:instr=" PAGE   \* MERGEFORMAT ">
      <w:r w:rsidR="00A24C92">
        <w:rPr>
          <w:noProof/>
        </w:rPr>
        <w:t>0</w:t>
      </w:r>
    </w:fldSimple>
  </w:p>
  <w:p w:rsidR="00F30105" w:rsidRDefault="00F3010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439" w:rsidRDefault="000D0439">
      <w:pPr>
        <w:spacing w:after="0" w:line="240" w:lineRule="auto"/>
      </w:pPr>
      <w:r>
        <w:separator/>
      </w:r>
    </w:p>
  </w:footnote>
  <w:footnote w:type="continuationSeparator" w:id="1">
    <w:p w:rsidR="000D0439" w:rsidRDefault="000D0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04F7C"/>
    <w:multiLevelType w:val="hybridMultilevel"/>
    <w:tmpl w:val="03206602"/>
    <w:lvl w:ilvl="0" w:tplc="74AC82C6">
      <w:start w:val="1"/>
      <w:numFmt w:val="decimal"/>
      <w:lvlText w:val="%1."/>
      <w:lvlJc w:val="left"/>
      <w:pPr>
        <w:tabs>
          <w:tab w:val="num" w:pos="1720"/>
        </w:tabs>
        <w:ind w:left="189" w:firstLine="3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C5305C5"/>
    <w:multiLevelType w:val="hybridMultilevel"/>
    <w:tmpl w:val="CFFC9656"/>
    <w:lvl w:ilvl="0" w:tplc="D0EA57D8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>
    <w:nsid w:val="7C3F5820"/>
    <w:multiLevelType w:val="hybridMultilevel"/>
    <w:tmpl w:val="102496F0"/>
    <w:lvl w:ilvl="0" w:tplc="04190001">
      <w:start w:val="1"/>
      <w:numFmt w:val="bullet"/>
      <w:lvlText w:val=""/>
      <w:lvlJc w:val="left"/>
      <w:pPr>
        <w:tabs>
          <w:tab w:val="num" w:pos="1483"/>
        </w:tabs>
        <w:ind w:left="14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3"/>
        </w:tabs>
        <w:ind w:left="22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3"/>
        </w:tabs>
        <w:ind w:left="29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3"/>
        </w:tabs>
        <w:ind w:left="36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3"/>
        </w:tabs>
        <w:ind w:left="43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3"/>
        </w:tabs>
        <w:ind w:left="50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3"/>
        </w:tabs>
        <w:ind w:left="58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3"/>
        </w:tabs>
        <w:ind w:left="65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3"/>
        </w:tabs>
        <w:ind w:left="7243" w:hanging="360"/>
      </w:pPr>
      <w:rPr>
        <w:rFonts w:ascii="Wingdings" w:hAnsi="Wingdings" w:hint="default"/>
      </w:rPr>
    </w:lvl>
  </w:abstractNum>
  <w:abstractNum w:abstractNumId="3">
    <w:nsid w:val="7E846635"/>
    <w:multiLevelType w:val="hybridMultilevel"/>
    <w:tmpl w:val="83EA3E5C"/>
    <w:lvl w:ilvl="0" w:tplc="0419000B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EA2"/>
    <w:rsid w:val="000105CC"/>
    <w:rsid w:val="00014607"/>
    <w:rsid w:val="0003748B"/>
    <w:rsid w:val="00040175"/>
    <w:rsid w:val="0008460D"/>
    <w:rsid w:val="000B42F3"/>
    <w:rsid w:val="000C4D11"/>
    <w:rsid w:val="000D0439"/>
    <w:rsid w:val="00133CF8"/>
    <w:rsid w:val="001C268E"/>
    <w:rsid w:val="001F60B0"/>
    <w:rsid w:val="001F7CF7"/>
    <w:rsid w:val="00210F61"/>
    <w:rsid w:val="00222725"/>
    <w:rsid w:val="00263F43"/>
    <w:rsid w:val="0028770F"/>
    <w:rsid w:val="002A7CEE"/>
    <w:rsid w:val="00333E86"/>
    <w:rsid w:val="00362711"/>
    <w:rsid w:val="00391639"/>
    <w:rsid w:val="003A54CA"/>
    <w:rsid w:val="004321E5"/>
    <w:rsid w:val="00482CB9"/>
    <w:rsid w:val="004C0F33"/>
    <w:rsid w:val="004E1111"/>
    <w:rsid w:val="00515AB0"/>
    <w:rsid w:val="00551CA0"/>
    <w:rsid w:val="0057251F"/>
    <w:rsid w:val="00582C8A"/>
    <w:rsid w:val="0058550B"/>
    <w:rsid w:val="00591D0F"/>
    <w:rsid w:val="005B495A"/>
    <w:rsid w:val="005C2B69"/>
    <w:rsid w:val="005C5210"/>
    <w:rsid w:val="005D3D48"/>
    <w:rsid w:val="005F3227"/>
    <w:rsid w:val="0060618F"/>
    <w:rsid w:val="00651C8A"/>
    <w:rsid w:val="006B32E7"/>
    <w:rsid w:val="006B41BB"/>
    <w:rsid w:val="006D36B7"/>
    <w:rsid w:val="006F1733"/>
    <w:rsid w:val="007270D7"/>
    <w:rsid w:val="00727FC5"/>
    <w:rsid w:val="007E3E2F"/>
    <w:rsid w:val="007E5D02"/>
    <w:rsid w:val="007E6F6D"/>
    <w:rsid w:val="008760DC"/>
    <w:rsid w:val="00885093"/>
    <w:rsid w:val="008A3BB9"/>
    <w:rsid w:val="008A79E1"/>
    <w:rsid w:val="008D32A7"/>
    <w:rsid w:val="00904DE0"/>
    <w:rsid w:val="00921EF3"/>
    <w:rsid w:val="009746CF"/>
    <w:rsid w:val="009B7CF9"/>
    <w:rsid w:val="00A24C92"/>
    <w:rsid w:val="00A376BF"/>
    <w:rsid w:val="00A74D9A"/>
    <w:rsid w:val="00A83D0D"/>
    <w:rsid w:val="00A94516"/>
    <w:rsid w:val="00AC28A3"/>
    <w:rsid w:val="00AC4846"/>
    <w:rsid w:val="00B14308"/>
    <w:rsid w:val="00B80E4E"/>
    <w:rsid w:val="00BF7817"/>
    <w:rsid w:val="00BF7D27"/>
    <w:rsid w:val="00C2566F"/>
    <w:rsid w:val="00C30A21"/>
    <w:rsid w:val="00C323E6"/>
    <w:rsid w:val="00C87909"/>
    <w:rsid w:val="00CA5FCE"/>
    <w:rsid w:val="00CD67A4"/>
    <w:rsid w:val="00CE60E9"/>
    <w:rsid w:val="00CF560F"/>
    <w:rsid w:val="00D547B9"/>
    <w:rsid w:val="00D62622"/>
    <w:rsid w:val="00D62B08"/>
    <w:rsid w:val="00D64962"/>
    <w:rsid w:val="00D76D97"/>
    <w:rsid w:val="00D95370"/>
    <w:rsid w:val="00E30F85"/>
    <w:rsid w:val="00E47EA2"/>
    <w:rsid w:val="00E617A6"/>
    <w:rsid w:val="00E92164"/>
    <w:rsid w:val="00EB3A90"/>
    <w:rsid w:val="00F30105"/>
    <w:rsid w:val="00F53D32"/>
    <w:rsid w:val="00F54A70"/>
    <w:rsid w:val="00F91F2F"/>
    <w:rsid w:val="00FA64C1"/>
    <w:rsid w:val="00F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63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91639"/>
    <w:pPr>
      <w:spacing w:before="100" w:beforeAutospacing="1" w:after="100" w:afterAutospacing="1" w:line="240" w:lineRule="auto"/>
      <w:outlineLvl w:val="0"/>
    </w:pPr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3">
    <w:name w:val="heading 3"/>
    <w:basedOn w:val="a"/>
    <w:next w:val="a"/>
    <w:link w:val="30"/>
    <w:uiPriority w:val="99"/>
    <w:qFormat/>
    <w:rsid w:val="00391639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7E3E2F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1639"/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character" w:customStyle="1" w:styleId="30">
    <w:name w:val="Заголовок 3 Знак"/>
    <w:basedOn w:val="a0"/>
    <w:link w:val="3"/>
    <w:uiPriority w:val="99"/>
    <w:locked/>
    <w:rsid w:val="00391639"/>
    <w:rPr>
      <w:rFonts w:ascii="Cambria" w:hAnsi="Cambria" w:cs="Cambria"/>
      <w:b/>
      <w:bCs/>
      <w:sz w:val="26"/>
      <w:szCs w:val="26"/>
      <w:lang w:eastAsia="ja-JP"/>
    </w:rPr>
  </w:style>
  <w:style w:type="character" w:customStyle="1" w:styleId="60">
    <w:name w:val="Заголовок 6 Знак"/>
    <w:basedOn w:val="a0"/>
    <w:link w:val="6"/>
    <w:uiPriority w:val="99"/>
    <w:locked/>
    <w:rsid w:val="007E3E2F"/>
    <w:rPr>
      <w:rFonts w:ascii="Calibri Light" w:hAnsi="Calibri Light" w:cs="Calibri Light"/>
      <w:color w:val="1F4D78"/>
    </w:rPr>
  </w:style>
  <w:style w:type="paragraph" w:customStyle="1" w:styleId="11">
    <w:name w:val="Без интервала1"/>
    <w:link w:val="NoSpacingChar"/>
    <w:uiPriority w:val="99"/>
    <w:rsid w:val="00391639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391639"/>
    <w:rPr>
      <w:rFonts w:eastAsia="Times New Roman"/>
      <w:sz w:val="22"/>
      <w:szCs w:val="22"/>
      <w:lang w:val="ru-RU" w:eastAsia="en-US" w:bidi="ar-SA"/>
    </w:rPr>
  </w:style>
  <w:style w:type="paragraph" w:styleId="a3">
    <w:name w:val="No Spacing"/>
    <w:link w:val="a4"/>
    <w:uiPriority w:val="99"/>
    <w:qFormat/>
    <w:rsid w:val="00391639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391639"/>
    <w:rPr>
      <w:rFonts w:eastAsia="Times New Roman"/>
      <w:sz w:val="22"/>
      <w:szCs w:val="22"/>
      <w:lang w:val="ru-RU" w:eastAsia="en-US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91639"/>
    <w:rPr>
      <w:rFonts w:ascii="Times New Roman" w:hAnsi="Times New Roman"/>
      <w:sz w:val="24"/>
      <w:u w:val="none"/>
      <w:effect w:val="none"/>
    </w:rPr>
  </w:style>
  <w:style w:type="character" w:styleId="a5">
    <w:name w:val="Hyperlink"/>
    <w:basedOn w:val="a0"/>
    <w:uiPriority w:val="99"/>
    <w:rsid w:val="00391639"/>
    <w:rPr>
      <w:rFonts w:cs="Times New Roman"/>
      <w:color w:val="0000FF"/>
      <w:u w:val="single"/>
    </w:rPr>
  </w:style>
  <w:style w:type="paragraph" w:customStyle="1" w:styleId="c6c17c5c11">
    <w:name w:val="c6 c17 c5 c11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4c1c44">
    <w:name w:val="c14 c1 c44"/>
    <w:basedOn w:val="a0"/>
    <w:uiPriority w:val="99"/>
    <w:rsid w:val="00391639"/>
    <w:rPr>
      <w:rFonts w:cs="Times New Roman"/>
    </w:rPr>
  </w:style>
  <w:style w:type="character" w:customStyle="1" w:styleId="c1c44">
    <w:name w:val="c1 c44"/>
    <w:basedOn w:val="a0"/>
    <w:uiPriority w:val="99"/>
    <w:rsid w:val="0039163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91639"/>
    <w:rPr>
      <w:rFonts w:cs="Times New Roman"/>
    </w:rPr>
  </w:style>
  <w:style w:type="character" w:customStyle="1" w:styleId="c1">
    <w:name w:val="c1"/>
    <w:basedOn w:val="a0"/>
    <w:uiPriority w:val="99"/>
    <w:rsid w:val="00391639"/>
    <w:rPr>
      <w:rFonts w:cs="Times New Roman"/>
    </w:rPr>
  </w:style>
  <w:style w:type="paragraph" w:customStyle="1" w:styleId="c5c11">
    <w:name w:val="c5 c11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5c11c34">
    <w:name w:val="c5 c11 c34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5c11c57">
    <w:name w:val="c5 c11 c57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6c5c11">
    <w:name w:val="c6 c5 c11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4c1c18">
    <w:name w:val="c14 c1 c18"/>
    <w:basedOn w:val="a0"/>
    <w:uiPriority w:val="99"/>
    <w:rsid w:val="00391639"/>
    <w:rPr>
      <w:rFonts w:cs="Times New Roman"/>
    </w:rPr>
  </w:style>
  <w:style w:type="character" w:customStyle="1" w:styleId="c1c18">
    <w:name w:val="c1 c18"/>
    <w:basedOn w:val="a0"/>
    <w:uiPriority w:val="99"/>
    <w:rsid w:val="00391639"/>
    <w:rPr>
      <w:rFonts w:cs="Times New Roman"/>
    </w:rPr>
  </w:style>
  <w:style w:type="paragraph" w:customStyle="1" w:styleId="c6c5c11c17">
    <w:name w:val="c6 c5 c11 c17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c13">
    <w:name w:val="c2 c13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0">
    <w:name w:val="c0"/>
    <w:basedOn w:val="a0"/>
    <w:uiPriority w:val="99"/>
    <w:rsid w:val="00391639"/>
    <w:rPr>
      <w:rFonts w:cs="Times New Roman"/>
    </w:rPr>
  </w:style>
  <w:style w:type="character" w:customStyle="1" w:styleId="c5">
    <w:name w:val="c5"/>
    <w:basedOn w:val="a0"/>
    <w:uiPriority w:val="99"/>
    <w:rsid w:val="00391639"/>
    <w:rPr>
      <w:rFonts w:cs="Times New Roman"/>
    </w:rPr>
  </w:style>
  <w:style w:type="character" w:customStyle="1" w:styleId="c18">
    <w:name w:val="c18"/>
    <w:basedOn w:val="a0"/>
    <w:uiPriority w:val="99"/>
    <w:rsid w:val="00391639"/>
    <w:rPr>
      <w:rFonts w:cs="Times New Roman"/>
    </w:rPr>
  </w:style>
  <w:style w:type="paragraph" w:customStyle="1" w:styleId="c2c13c31">
    <w:name w:val="c2 c13 c31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Body Text"/>
    <w:basedOn w:val="a"/>
    <w:link w:val="a7"/>
    <w:uiPriority w:val="99"/>
    <w:rsid w:val="00391639"/>
    <w:pPr>
      <w:widowControl w:val="0"/>
      <w:spacing w:after="0" w:line="240" w:lineRule="auto"/>
      <w:ind w:left="136"/>
    </w:pPr>
    <w:rPr>
      <w:sz w:val="23"/>
      <w:szCs w:val="23"/>
      <w:lang w:val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391639"/>
    <w:rPr>
      <w:rFonts w:ascii="Calibri" w:hAnsi="Calibri" w:cs="Calibri"/>
      <w:sz w:val="23"/>
      <w:szCs w:val="23"/>
      <w:lang w:val="en-US"/>
    </w:rPr>
  </w:style>
  <w:style w:type="paragraph" w:customStyle="1" w:styleId="a8">
    <w:name w:val="Стиль"/>
    <w:uiPriority w:val="99"/>
    <w:rsid w:val="003916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99"/>
    <w:qFormat/>
    <w:rsid w:val="00391639"/>
    <w:pPr>
      <w:ind w:left="720"/>
    </w:pPr>
    <w:rPr>
      <w:rFonts w:eastAsia="Times New Roman"/>
      <w:lang w:eastAsia="ru-RU"/>
    </w:rPr>
  </w:style>
  <w:style w:type="character" w:customStyle="1" w:styleId="BalloonTextChar">
    <w:name w:val="Balloon Text Char"/>
    <w:uiPriority w:val="99"/>
    <w:semiHidden/>
    <w:locked/>
    <w:rsid w:val="00391639"/>
    <w:rPr>
      <w:rFonts w:ascii="Tahoma" w:hAnsi="Tahoma"/>
      <w:sz w:val="16"/>
    </w:rPr>
  </w:style>
  <w:style w:type="paragraph" w:styleId="aa">
    <w:name w:val="Balloon Text"/>
    <w:basedOn w:val="a"/>
    <w:link w:val="ab"/>
    <w:uiPriority w:val="99"/>
    <w:semiHidden/>
    <w:rsid w:val="00391639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82CB9"/>
    <w:rPr>
      <w:rFonts w:ascii="Times New Roman" w:hAnsi="Times New Roman" w:cs="Times New Roman"/>
      <w:sz w:val="2"/>
      <w:szCs w:val="2"/>
      <w:lang w:eastAsia="en-US"/>
    </w:rPr>
  </w:style>
  <w:style w:type="character" w:customStyle="1" w:styleId="HeaderChar">
    <w:name w:val="Header Char"/>
    <w:uiPriority w:val="99"/>
    <w:semiHidden/>
    <w:locked/>
    <w:rsid w:val="00391639"/>
    <w:rPr>
      <w:rFonts w:ascii="Calibri" w:hAnsi="Calibri"/>
    </w:rPr>
  </w:style>
  <w:style w:type="paragraph" w:styleId="ac">
    <w:name w:val="header"/>
    <w:basedOn w:val="a"/>
    <w:link w:val="ad"/>
    <w:uiPriority w:val="99"/>
    <w:semiHidden/>
    <w:rsid w:val="0039163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482CB9"/>
    <w:rPr>
      <w:rFonts w:cs="Times New Roman"/>
      <w:lang w:eastAsia="en-US"/>
    </w:rPr>
  </w:style>
  <w:style w:type="paragraph" w:styleId="ae">
    <w:name w:val="footer"/>
    <w:basedOn w:val="a"/>
    <w:link w:val="af"/>
    <w:uiPriority w:val="99"/>
    <w:rsid w:val="00391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391639"/>
    <w:rPr>
      <w:rFonts w:ascii="Calibri" w:hAnsi="Calibri" w:cs="Calibri"/>
    </w:rPr>
  </w:style>
  <w:style w:type="paragraph" w:styleId="af0">
    <w:name w:val="Normal (Web)"/>
    <w:basedOn w:val="a"/>
    <w:uiPriority w:val="99"/>
    <w:rsid w:val="00391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rsid w:val="00727FC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727FC5"/>
    <w:rPr>
      <w:rFonts w:ascii="Calibri" w:hAnsi="Calibri" w:cs="Calibri"/>
    </w:rPr>
  </w:style>
  <w:style w:type="character" w:customStyle="1" w:styleId="61">
    <w:name w:val="Основной текст (6)_"/>
    <w:link w:val="62"/>
    <w:uiPriority w:val="99"/>
    <w:locked/>
    <w:rsid w:val="00B80E4E"/>
    <w:rPr>
      <w:rFonts w:ascii="Times New Roman" w:hAnsi="Times New Roman"/>
      <w:sz w:val="26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B80E4E"/>
    <w:pPr>
      <w:shd w:val="clear" w:color="auto" w:fill="FFFFFF"/>
      <w:spacing w:after="0" w:line="307" w:lineRule="exact"/>
    </w:pPr>
    <w:rPr>
      <w:rFonts w:ascii="Times New Roman" w:hAnsi="Times New Roman" w:cs="Times New Roman"/>
      <w:sz w:val="26"/>
      <w:szCs w:val="20"/>
      <w:lang/>
    </w:rPr>
  </w:style>
  <w:style w:type="character" w:customStyle="1" w:styleId="12">
    <w:name w:val="Заголовок №1_"/>
    <w:link w:val="13"/>
    <w:uiPriority w:val="99"/>
    <w:locked/>
    <w:rsid w:val="00B80E4E"/>
    <w:rPr>
      <w:rFonts w:ascii="Times New Roman" w:hAnsi="Times New Roman"/>
      <w:spacing w:val="-10"/>
      <w:sz w:val="31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B80E4E"/>
    <w:pPr>
      <w:shd w:val="clear" w:color="auto" w:fill="FFFFFF"/>
      <w:spacing w:after="540" w:line="240" w:lineRule="atLeast"/>
      <w:outlineLvl w:val="0"/>
    </w:pPr>
    <w:rPr>
      <w:rFonts w:ascii="Times New Roman" w:hAnsi="Times New Roman" w:cs="Times New Roman"/>
      <w:spacing w:val="-10"/>
      <w:sz w:val="31"/>
      <w:szCs w:val="20"/>
      <w:lang/>
    </w:rPr>
  </w:style>
  <w:style w:type="paragraph" w:customStyle="1" w:styleId="Default">
    <w:name w:val="Default"/>
    <w:uiPriority w:val="99"/>
    <w:rsid w:val="00B80E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1">
    <w:name w:val="Body Text 3"/>
    <w:basedOn w:val="a"/>
    <w:link w:val="32"/>
    <w:uiPriority w:val="99"/>
    <w:rsid w:val="00B80E4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B80E4E"/>
    <w:rPr>
      <w:rFonts w:ascii="Calibri" w:hAnsi="Calibri" w:cs="Calibri"/>
      <w:sz w:val="16"/>
      <w:szCs w:val="16"/>
    </w:rPr>
  </w:style>
  <w:style w:type="table" w:styleId="af3">
    <w:name w:val="Table Grid"/>
    <w:basedOn w:val="a1"/>
    <w:uiPriority w:val="99"/>
    <w:rsid w:val="00B80E4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basedOn w:val="a0"/>
    <w:uiPriority w:val="99"/>
    <w:semiHidden/>
    <w:rsid w:val="00B80E4E"/>
    <w:rPr>
      <w:rFonts w:cs="Times New Roman"/>
      <w:color w:val="808080"/>
    </w:rPr>
  </w:style>
  <w:style w:type="character" w:customStyle="1" w:styleId="33">
    <w:name w:val="Основной текст (3)_"/>
    <w:link w:val="34"/>
    <w:uiPriority w:val="99"/>
    <w:locked/>
    <w:rsid w:val="00B80E4E"/>
    <w:rPr>
      <w:rFonts w:ascii="Times New Roman" w:hAnsi="Times New Roman"/>
      <w:b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B80E4E"/>
    <w:rPr>
      <w:rFonts w:ascii="Times New Roman" w:hAnsi="Times New Roman"/>
      <w:shd w:val="clear" w:color="auto" w:fill="FFFFFF"/>
    </w:rPr>
  </w:style>
  <w:style w:type="character" w:customStyle="1" w:styleId="21">
    <w:name w:val="Основной текст (2) + Курсив"/>
    <w:uiPriority w:val="99"/>
    <w:rsid w:val="00B80E4E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4">
    <w:name w:val="Основной текст (3)"/>
    <w:basedOn w:val="a"/>
    <w:link w:val="33"/>
    <w:uiPriority w:val="99"/>
    <w:rsid w:val="00B80E4E"/>
    <w:pPr>
      <w:widowControl w:val="0"/>
      <w:shd w:val="clear" w:color="auto" w:fill="FFFFFF"/>
      <w:spacing w:after="660" w:line="240" w:lineRule="atLeast"/>
      <w:jc w:val="both"/>
    </w:pPr>
    <w:rPr>
      <w:rFonts w:ascii="Times New Roman" w:hAnsi="Times New Roman" w:cs="Times New Roman"/>
      <w:b/>
      <w:sz w:val="20"/>
      <w:szCs w:val="20"/>
      <w:lang/>
    </w:rPr>
  </w:style>
  <w:style w:type="paragraph" w:customStyle="1" w:styleId="20">
    <w:name w:val="Основной текст (2)"/>
    <w:basedOn w:val="a"/>
    <w:link w:val="2"/>
    <w:uiPriority w:val="99"/>
    <w:rsid w:val="00B80E4E"/>
    <w:pPr>
      <w:widowControl w:val="0"/>
      <w:shd w:val="clear" w:color="auto" w:fill="FFFFFF"/>
      <w:spacing w:before="660" w:after="300" w:line="240" w:lineRule="atLeast"/>
      <w:ind w:hanging="400"/>
      <w:jc w:val="both"/>
    </w:pPr>
    <w:rPr>
      <w:rFonts w:ascii="Times New Roman" w:hAnsi="Times New Roman" w:cs="Times New Roman"/>
      <w:sz w:val="20"/>
      <w:szCs w:val="20"/>
      <w:lang/>
    </w:rPr>
  </w:style>
  <w:style w:type="character" w:customStyle="1" w:styleId="14">
    <w:name w:val="Знак Знак1"/>
    <w:uiPriority w:val="99"/>
    <w:locked/>
    <w:rsid w:val="00014607"/>
    <w:rPr>
      <w:rFonts w:ascii="Calibri" w:hAnsi="Calibri"/>
      <w:sz w:val="24"/>
      <w:lang w:val="ru-RU" w:eastAsia="ar-SA" w:bidi="ar-SA"/>
    </w:rPr>
  </w:style>
  <w:style w:type="paragraph" w:customStyle="1" w:styleId="FR2">
    <w:name w:val="FR2"/>
    <w:uiPriority w:val="99"/>
    <w:rsid w:val="00014607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customStyle="1" w:styleId="FR1">
    <w:name w:val="FR1"/>
    <w:uiPriority w:val="99"/>
    <w:rsid w:val="00014607"/>
    <w:pPr>
      <w:widowControl w:val="0"/>
      <w:suppressAutoHyphens/>
      <w:snapToGrid w:val="0"/>
      <w:spacing w:before="40"/>
      <w:ind w:left="40"/>
      <w:jc w:val="center"/>
    </w:pPr>
    <w:rPr>
      <w:rFonts w:ascii="Times New Roman" w:hAnsi="Times New Roman"/>
      <w:b/>
      <w:sz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23</Pages>
  <Words>5918</Words>
  <Characters>33735</Characters>
  <Application>Microsoft Office Word</Application>
  <DocSecurity>0</DocSecurity>
  <Lines>281</Lines>
  <Paragraphs>79</Paragraphs>
  <ScaleCrop>false</ScaleCrop>
  <Company/>
  <LinksUpToDate>false</LinksUpToDate>
  <CharactersWithSpaces>39574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Школа</cp:lastModifiedBy>
  <cp:revision>22</cp:revision>
  <dcterms:created xsi:type="dcterms:W3CDTF">2021-08-30T13:15:00Z</dcterms:created>
  <dcterms:modified xsi:type="dcterms:W3CDTF">2023-11-01T10:15:00Z</dcterms:modified>
</cp:coreProperties>
</file>